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D9EC411" w14:textId="77777777" w:rsidR="004F1BC9" w:rsidRDefault="004F1BC9" w:rsidP="004F1BC9">
      <w:pPr>
        <w:jc w:val="center"/>
        <w:rPr>
          <w:b/>
          <w:bCs/>
          <w:noProof/>
        </w:rPr>
      </w:pPr>
    </w:p>
    <w:p w14:paraId="1ED46A4A" w14:textId="77777777" w:rsidR="004F1BC9" w:rsidRDefault="004F1BC9" w:rsidP="004F1BC9">
      <w:pPr>
        <w:jc w:val="center"/>
        <w:rPr>
          <w:b/>
          <w:bCs/>
        </w:rPr>
      </w:pPr>
    </w:p>
    <w:p w14:paraId="55FE4F81" w14:textId="77777777" w:rsidR="004F1BC9" w:rsidRDefault="004F1BC9" w:rsidP="004F1BC9">
      <w:pPr>
        <w:rPr>
          <w:b/>
          <w:bCs/>
        </w:rPr>
      </w:pPr>
    </w:p>
    <w:p w14:paraId="183CF1AA" w14:textId="77777777" w:rsidR="004F1BC9" w:rsidRDefault="004F1BC9" w:rsidP="004F1BC9">
      <w:pPr>
        <w:rPr>
          <w:b/>
          <w:bCs/>
        </w:rPr>
      </w:pPr>
    </w:p>
    <w:p w14:paraId="750FCC83" w14:textId="77777777" w:rsidR="004F1BC9" w:rsidRDefault="004F1BC9" w:rsidP="004F1BC9">
      <w:pPr>
        <w:rPr>
          <w:b/>
          <w:bCs/>
        </w:rPr>
      </w:pPr>
    </w:p>
    <w:p w14:paraId="7A25C1E9" w14:textId="77777777" w:rsidR="004F1BC9" w:rsidRDefault="004F1BC9" w:rsidP="004F1BC9">
      <w:pPr>
        <w:rPr>
          <w:b/>
          <w:bCs/>
        </w:rPr>
      </w:pPr>
    </w:p>
    <w:p w14:paraId="158CFF75" w14:textId="77777777" w:rsidR="004F1BC9" w:rsidRDefault="004F1BC9" w:rsidP="004F1BC9">
      <w:pPr>
        <w:rPr>
          <w:b/>
          <w:bCs/>
        </w:rPr>
      </w:pPr>
    </w:p>
    <w:p w14:paraId="5D30F010" w14:textId="77777777" w:rsidR="004F1BC9" w:rsidRDefault="004F1BC9" w:rsidP="004F1BC9">
      <w:pPr>
        <w:rPr>
          <w:b/>
          <w:bCs/>
        </w:rPr>
      </w:pPr>
    </w:p>
    <w:p w14:paraId="3976775F" w14:textId="77777777" w:rsidR="004F1BC9" w:rsidRDefault="004F1BC9" w:rsidP="004F1BC9">
      <w:pPr>
        <w:rPr>
          <w:b/>
          <w:bCs/>
        </w:rPr>
      </w:pPr>
    </w:p>
    <w:p w14:paraId="10CE3E06" w14:textId="77777777" w:rsidR="004F1BC9" w:rsidRDefault="004F1BC9" w:rsidP="004F1BC9">
      <w:pPr>
        <w:rPr>
          <w:b/>
          <w:bCs/>
        </w:rPr>
      </w:pPr>
    </w:p>
    <w:p w14:paraId="532E1CBB" w14:textId="77777777" w:rsidR="004F1BC9" w:rsidRDefault="004F1BC9" w:rsidP="004F1BC9">
      <w:pPr>
        <w:rPr>
          <w:b/>
          <w:bCs/>
        </w:rPr>
      </w:pPr>
    </w:p>
    <w:p w14:paraId="2B1126C0" w14:textId="77777777" w:rsidR="004F1BC9" w:rsidRDefault="004F1BC9" w:rsidP="004F1BC9">
      <w:pPr>
        <w:rPr>
          <w:b/>
          <w:bCs/>
        </w:rPr>
      </w:pPr>
    </w:p>
    <w:p w14:paraId="4C084E0B" w14:textId="77777777" w:rsidR="004F1BC9" w:rsidRDefault="004F1BC9" w:rsidP="004F1BC9">
      <w:pPr>
        <w:rPr>
          <w:b/>
          <w:bCs/>
        </w:rPr>
      </w:pPr>
    </w:p>
    <w:p w14:paraId="75A6E1F8" w14:textId="77777777" w:rsidR="004F1BC9" w:rsidRDefault="004F1BC9" w:rsidP="004F1BC9">
      <w:pPr>
        <w:rPr>
          <w:b/>
          <w:bCs/>
        </w:rPr>
      </w:pPr>
    </w:p>
    <w:p w14:paraId="1E37EF77" w14:textId="77777777" w:rsidR="004F1BC9" w:rsidRDefault="004F1BC9" w:rsidP="004F1BC9">
      <w:pPr>
        <w:rPr>
          <w:b/>
          <w:bCs/>
        </w:rPr>
      </w:pPr>
    </w:p>
    <w:p w14:paraId="62EA722F" w14:textId="77777777" w:rsidR="004F1BC9" w:rsidRDefault="004F1BC9" w:rsidP="004F1BC9">
      <w:pPr>
        <w:rPr>
          <w:b/>
          <w:bCs/>
        </w:rPr>
      </w:pPr>
    </w:p>
    <w:p w14:paraId="572B59A0" w14:textId="77777777" w:rsidR="004F1BC9" w:rsidRDefault="004F1BC9" w:rsidP="004F1BC9">
      <w:pPr>
        <w:rPr>
          <w:b/>
          <w:bCs/>
        </w:rPr>
      </w:pPr>
    </w:p>
    <w:p w14:paraId="1173A196" w14:textId="77777777" w:rsidR="005B0191" w:rsidRDefault="005B0191" w:rsidP="004F1BC9">
      <w:pPr>
        <w:rPr>
          <w:rFonts w:asciiTheme="minorHAnsi" w:hAnsiTheme="minorHAnsi" w:cstheme="minorHAnsi"/>
          <w:b/>
          <w:bCs/>
          <w:color w:val="00B050"/>
          <w:sz w:val="96"/>
          <w:szCs w:val="96"/>
        </w:rPr>
      </w:pPr>
      <w:r>
        <w:rPr>
          <w:rFonts w:asciiTheme="minorHAnsi" w:hAnsiTheme="minorHAnsi" w:cstheme="minorHAnsi"/>
          <w:b/>
          <w:bCs/>
          <w:color w:val="00B050"/>
          <w:sz w:val="96"/>
          <w:szCs w:val="96"/>
        </w:rPr>
        <w:t>Homework</w:t>
      </w:r>
    </w:p>
    <w:p w14:paraId="351A4630" w14:textId="3788AD78" w:rsidR="004F1BC9" w:rsidRPr="00B62D82" w:rsidRDefault="004F1BC9" w:rsidP="004F1BC9">
      <w:pPr>
        <w:rPr>
          <w:rFonts w:asciiTheme="minorHAnsi" w:hAnsiTheme="minorHAnsi" w:cstheme="minorHAnsi"/>
          <w:b/>
          <w:bCs/>
          <w:color w:val="00B050"/>
        </w:rPr>
      </w:pPr>
      <w:r w:rsidRPr="00B62D82">
        <w:rPr>
          <w:rFonts w:asciiTheme="minorHAnsi" w:hAnsiTheme="minorHAnsi" w:cstheme="minorHAnsi"/>
          <w:b/>
          <w:bCs/>
          <w:color w:val="00B050"/>
          <w:sz w:val="96"/>
          <w:szCs w:val="96"/>
        </w:rPr>
        <w:t>Policy</w:t>
      </w:r>
    </w:p>
    <w:p w14:paraId="4C036AF7" w14:textId="77777777" w:rsidR="004F1BC9" w:rsidRDefault="004F1BC9" w:rsidP="004F1BC9">
      <w:pPr>
        <w:rPr>
          <w:b/>
          <w:bCs/>
        </w:rPr>
      </w:pPr>
    </w:p>
    <w:p w14:paraId="3A2B632B" w14:textId="77777777" w:rsidR="004F1BC9" w:rsidRDefault="004F1BC9" w:rsidP="004F1BC9">
      <w:pPr>
        <w:rPr>
          <w:b/>
          <w:bCs/>
        </w:rPr>
      </w:pPr>
    </w:p>
    <w:p w14:paraId="2D882F81" w14:textId="77777777" w:rsidR="004F1BC9" w:rsidRDefault="004F1BC9" w:rsidP="004F1BC9">
      <w:pPr>
        <w:rPr>
          <w:b/>
          <w:bCs/>
        </w:rPr>
      </w:pPr>
    </w:p>
    <w:p w14:paraId="5C933B42" w14:textId="77777777" w:rsidR="004F1BC9" w:rsidRDefault="004F1BC9" w:rsidP="004F1BC9">
      <w:pPr>
        <w:rPr>
          <w:b/>
          <w:bCs/>
        </w:rPr>
      </w:pPr>
    </w:p>
    <w:p w14:paraId="17553330" w14:textId="77777777" w:rsidR="004F1BC9" w:rsidRDefault="004F1BC9" w:rsidP="004F1BC9">
      <w:pPr>
        <w:rPr>
          <w:b/>
          <w:bCs/>
        </w:rPr>
      </w:pPr>
    </w:p>
    <w:p w14:paraId="3A99749B" w14:textId="77777777" w:rsidR="004F1BC9" w:rsidRDefault="004F1BC9" w:rsidP="004F1BC9">
      <w:pPr>
        <w:rPr>
          <w:b/>
          <w:bCs/>
        </w:rPr>
      </w:pPr>
    </w:p>
    <w:p w14:paraId="2C1B32AE" w14:textId="77777777" w:rsidR="004F1BC9" w:rsidRDefault="004F1BC9" w:rsidP="004F1BC9">
      <w:pPr>
        <w:rPr>
          <w:b/>
          <w:bCs/>
        </w:rPr>
      </w:pPr>
    </w:p>
    <w:p w14:paraId="2A7404EB" w14:textId="77777777" w:rsidR="004F1BC9" w:rsidRDefault="004F1BC9" w:rsidP="004F1BC9">
      <w:pPr>
        <w:rPr>
          <w:b/>
          <w:bCs/>
        </w:rPr>
      </w:pPr>
    </w:p>
    <w:p w14:paraId="3FED7EB1" w14:textId="77777777" w:rsidR="004F1BC9" w:rsidRDefault="004F1BC9" w:rsidP="004F1BC9">
      <w:pPr>
        <w:rPr>
          <w:b/>
          <w:bCs/>
        </w:rPr>
      </w:pPr>
    </w:p>
    <w:p w14:paraId="1522258B" w14:textId="77777777" w:rsidR="004F1BC9" w:rsidRDefault="004F1BC9" w:rsidP="004F1BC9">
      <w:pPr>
        <w:rPr>
          <w:b/>
          <w:bCs/>
        </w:rPr>
      </w:pPr>
    </w:p>
    <w:p w14:paraId="5A0705C9" w14:textId="77777777" w:rsidR="004F1BC9" w:rsidRDefault="004F1BC9" w:rsidP="004F1BC9">
      <w:pPr>
        <w:rPr>
          <w:b/>
          <w:bCs/>
        </w:rPr>
      </w:pPr>
    </w:p>
    <w:p w14:paraId="5A75C403" w14:textId="77777777" w:rsidR="004F1BC9" w:rsidRDefault="004F1BC9" w:rsidP="004F1BC9">
      <w:pPr>
        <w:rPr>
          <w:b/>
          <w:bCs/>
        </w:rPr>
      </w:pPr>
    </w:p>
    <w:p w14:paraId="72ED98AE" w14:textId="77777777" w:rsidR="004F1BC9" w:rsidRPr="00BF7587" w:rsidRDefault="004F1BC9" w:rsidP="004F1BC9">
      <w:pPr>
        <w:rPr>
          <w:rFonts w:asciiTheme="minorHAnsi" w:hAnsiTheme="minorHAnsi" w:cstheme="minorHAnsi"/>
          <w:b/>
          <w:bCs/>
          <w:sz w:val="40"/>
          <w:szCs w:val="40"/>
        </w:rPr>
      </w:pPr>
      <w:r w:rsidRPr="00BF7587">
        <w:rPr>
          <w:rFonts w:asciiTheme="minorHAnsi" w:hAnsiTheme="minorHAnsi" w:cstheme="minorHAnsi"/>
          <w:b/>
          <w:bCs/>
          <w:sz w:val="40"/>
          <w:szCs w:val="40"/>
        </w:rPr>
        <w:t>Signed:</w:t>
      </w:r>
    </w:p>
    <w:p w14:paraId="153F5111" w14:textId="77777777" w:rsidR="004B59E5" w:rsidRDefault="004B59E5" w:rsidP="004F1BC9">
      <w:pPr>
        <w:rPr>
          <w:rFonts w:ascii="Bradley Hand" w:hAnsi="Bradley Hand" w:cstheme="minorHAnsi"/>
          <w:b/>
          <w:bCs/>
          <w:sz w:val="40"/>
          <w:szCs w:val="40"/>
        </w:rPr>
      </w:pPr>
      <w:r>
        <w:rPr>
          <w:rFonts w:asciiTheme="minorHAnsi" w:hAnsiTheme="minorHAnsi" w:cstheme="minorHAnsi"/>
          <w:b/>
          <w:bCs/>
          <w:sz w:val="40"/>
          <w:szCs w:val="40"/>
        </w:rPr>
        <w:t xml:space="preserve">Trust Chair: </w:t>
      </w:r>
      <w:r>
        <w:rPr>
          <w:rFonts w:ascii="Bradley Hand" w:hAnsi="Bradley Hand" w:cstheme="minorHAnsi"/>
          <w:b/>
          <w:bCs/>
          <w:sz w:val="40"/>
          <w:szCs w:val="40"/>
        </w:rPr>
        <w:t>S. Gribbin</w:t>
      </w:r>
    </w:p>
    <w:p w14:paraId="20073324" w14:textId="41592DD0" w:rsidR="004F1BC9" w:rsidRPr="00AF20B5" w:rsidRDefault="000A76E0" w:rsidP="004F1BC9">
      <w:pPr>
        <w:rPr>
          <w:rFonts w:ascii="Bradley Hand" w:hAnsi="Bradley Hand"/>
          <w:b/>
          <w:bCs/>
          <w:sz w:val="40"/>
          <w:szCs w:val="40"/>
        </w:rPr>
      </w:pPr>
      <w:r>
        <w:rPr>
          <w:rFonts w:asciiTheme="minorHAnsi" w:hAnsiTheme="minorHAnsi" w:cstheme="minorHAnsi"/>
          <w:b/>
          <w:bCs/>
          <w:sz w:val="40"/>
          <w:szCs w:val="40"/>
        </w:rPr>
        <w:t xml:space="preserve">LGC </w:t>
      </w:r>
      <w:r w:rsidR="004F1BC9" w:rsidRPr="00BF7587">
        <w:rPr>
          <w:rFonts w:asciiTheme="minorHAnsi" w:hAnsiTheme="minorHAnsi" w:cstheme="minorHAnsi"/>
          <w:b/>
          <w:bCs/>
          <w:sz w:val="40"/>
          <w:szCs w:val="40"/>
        </w:rPr>
        <w:t>Chair:</w:t>
      </w:r>
      <w:r w:rsidR="004F1BC9" w:rsidRPr="00AF20B5">
        <w:rPr>
          <w:b/>
          <w:bCs/>
          <w:sz w:val="40"/>
          <w:szCs w:val="40"/>
        </w:rPr>
        <w:t xml:space="preserve"> </w:t>
      </w:r>
      <w:r>
        <w:rPr>
          <w:rFonts w:ascii="Bradley Hand" w:hAnsi="Bradley Hand"/>
          <w:b/>
          <w:bCs/>
          <w:sz w:val="40"/>
          <w:szCs w:val="40"/>
        </w:rPr>
        <w:t>P. Goringe, S. Wright</w:t>
      </w:r>
    </w:p>
    <w:p w14:paraId="4F419D28" w14:textId="77306CC5" w:rsidR="004F1BC9" w:rsidRPr="00AF20B5" w:rsidRDefault="004F1BC9" w:rsidP="004F1BC9">
      <w:pPr>
        <w:rPr>
          <w:rFonts w:ascii="Bradley Hand" w:hAnsi="Bradley Hand"/>
          <w:b/>
          <w:bCs/>
          <w:sz w:val="40"/>
          <w:szCs w:val="40"/>
        </w:rPr>
      </w:pPr>
      <w:r w:rsidRPr="00BF7587">
        <w:rPr>
          <w:rFonts w:asciiTheme="minorHAnsi" w:hAnsiTheme="minorHAnsi" w:cstheme="minorHAnsi"/>
          <w:b/>
          <w:bCs/>
          <w:sz w:val="40"/>
          <w:szCs w:val="40"/>
        </w:rPr>
        <w:t>Head:</w:t>
      </w:r>
      <w:r w:rsidRPr="00AF20B5">
        <w:rPr>
          <w:b/>
          <w:bCs/>
          <w:sz w:val="40"/>
          <w:szCs w:val="40"/>
        </w:rPr>
        <w:t xml:space="preserve"> </w:t>
      </w:r>
      <w:r w:rsidR="000A76E0">
        <w:rPr>
          <w:rFonts w:ascii="Bradley Hand" w:hAnsi="Bradley Hand"/>
          <w:b/>
          <w:bCs/>
          <w:sz w:val="40"/>
          <w:szCs w:val="40"/>
        </w:rPr>
        <w:t>M. Ward</w:t>
      </w:r>
    </w:p>
    <w:p w14:paraId="2336E066" w14:textId="4DFFAA7F" w:rsidR="004F1BC9" w:rsidRPr="00BF7587" w:rsidRDefault="004F1BC9" w:rsidP="004F1BC9">
      <w:pPr>
        <w:rPr>
          <w:rFonts w:asciiTheme="minorHAnsi" w:hAnsiTheme="minorHAnsi" w:cstheme="minorHAnsi"/>
          <w:b/>
          <w:bCs/>
          <w:sz w:val="40"/>
          <w:szCs w:val="40"/>
        </w:rPr>
      </w:pPr>
      <w:r w:rsidRPr="00BF7587">
        <w:rPr>
          <w:rFonts w:asciiTheme="minorHAnsi" w:hAnsiTheme="minorHAnsi" w:cstheme="minorHAnsi"/>
          <w:b/>
          <w:bCs/>
          <w:sz w:val="40"/>
          <w:szCs w:val="40"/>
        </w:rPr>
        <w:t xml:space="preserve">Date: </w:t>
      </w:r>
      <w:r w:rsidR="00FD1B88">
        <w:rPr>
          <w:rFonts w:asciiTheme="minorHAnsi" w:hAnsiTheme="minorHAnsi" w:cstheme="minorHAnsi"/>
          <w:b/>
          <w:bCs/>
          <w:sz w:val="40"/>
          <w:szCs w:val="40"/>
        </w:rPr>
        <w:t>17</w:t>
      </w:r>
      <w:r w:rsidR="00FD1B88" w:rsidRPr="00FD1B88">
        <w:rPr>
          <w:rFonts w:asciiTheme="minorHAnsi" w:hAnsiTheme="minorHAnsi" w:cstheme="minorHAnsi"/>
          <w:b/>
          <w:bCs/>
          <w:sz w:val="40"/>
          <w:szCs w:val="40"/>
          <w:vertAlign w:val="superscript"/>
        </w:rPr>
        <w:t>th</w:t>
      </w:r>
      <w:r w:rsidR="00FD1B88">
        <w:rPr>
          <w:rFonts w:asciiTheme="minorHAnsi" w:hAnsiTheme="minorHAnsi" w:cstheme="minorHAnsi"/>
          <w:b/>
          <w:bCs/>
          <w:sz w:val="40"/>
          <w:szCs w:val="40"/>
        </w:rPr>
        <w:t xml:space="preserve"> March 2025</w:t>
      </w:r>
    </w:p>
    <w:p w14:paraId="7DD3ECC8" w14:textId="33B6C05B" w:rsidR="0016777E" w:rsidRDefault="004F1BC9" w:rsidP="0016777E">
      <w:pPr>
        <w:rPr>
          <w:rFonts w:asciiTheme="minorHAnsi" w:hAnsiTheme="minorHAnsi" w:cstheme="minorHAnsi"/>
          <w:b/>
          <w:bCs/>
          <w:sz w:val="40"/>
          <w:szCs w:val="40"/>
        </w:rPr>
      </w:pPr>
      <w:r w:rsidRPr="00BF7587">
        <w:rPr>
          <w:rFonts w:asciiTheme="minorHAnsi" w:hAnsiTheme="minorHAnsi" w:cstheme="minorHAnsi"/>
          <w:b/>
          <w:bCs/>
          <w:sz w:val="40"/>
          <w:szCs w:val="40"/>
        </w:rPr>
        <w:t xml:space="preserve">Review date: </w:t>
      </w:r>
      <w:r w:rsidR="006D4CCD">
        <w:rPr>
          <w:rFonts w:asciiTheme="minorHAnsi" w:hAnsiTheme="minorHAnsi" w:cstheme="minorHAnsi"/>
          <w:b/>
          <w:bCs/>
          <w:sz w:val="40"/>
          <w:szCs w:val="40"/>
        </w:rPr>
        <w:t>March 2027</w:t>
      </w:r>
    </w:p>
    <w:p w14:paraId="33A89594" w14:textId="4F655753" w:rsidR="00802DBE" w:rsidRPr="0016777E" w:rsidRDefault="00802DBE" w:rsidP="0016777E">
      <w:pPr>
        <w:rPr>
          <w:rFonts w:asciiTheme="minorHAnsi" w:hAnsiTheme="minorHAnsi" w:cstheme="minorHAnsi"/>
          <w:b/>
          <w:bCs/>
          <w:sz w:val="40"/>
          <w:szCs w:val="40"/>
        </w:rPr>
      </w:pPr>
      <w:r w:rsidRPr="0016777E">
        <w:rPr>
          <w:rFonts w:asciiTheme="minorHAnsi" w:hAnsiTheme="minorHAnsi" w:cstheme="minorHAnsi"/>
          <w:b/>
          <w:bCs/>
          <w:color w:val="000000"/>
        </w:rPr>
        <w:lastRenderedPageBreak/>
        <w:t>Introduction</w:t>
      </w:r>
    </w:p>
    <w:p w14:paraId="657F126D" w14:textId="77777777" w:rsidR="00802DBE" w:rsidRPr="0016777E" w:rsidRDefault="00802DBE" w:rsidP="00802DBE">
      <w:pPr>
        <w:adjustRightInd w:val="0"/>
        <w:rPr>
          <w:rFonts w:asciiTheme="minorHAnsi" w:hAnsiTheme="minorHAnsi" w:cstheme="minorHAnsi"/>
          <w:b/>
          <w:bCs/>
          <w:color w:val="000000"/>
        </w:rPr>
      </w:pPr>
    </w:p>
    <w:p w14:paraId="56F2BA43" w14:textId="32924C2B" w:rsidR="00802DBE" w:rsidRPr="0016777E" w:rsidRDefault="00802DBE" w:rsidP="00802DBE">
      <w:pPr>
        <w:adjustRightInd w:val="0"/>
        <w:rPr>
          <w:rFonts w:asciiTheme="minorHAnsi" w:hAnsiTheme="minorHAnsi" w:cstheme="minorHAnsi"/>
          <w:color w:val="000000"/>
        </w:rPr>
      </w:pPr>
      <w:r w:rsidRPr="0016777E">
        <w:rPr>
          <w:rFonts w:asciiTheme="minorHAnsi" w:hAnsiTheme="minorHAnsi" w:cstheme="minorHAnsi"/>
          <w:bCs/>
          <w:color w:val="000000"/>
        </w:rPr>
        <w:t xml:space="preserve">This policy has been developed in consultation with parents and teachers at Woore Primary and Nursery School. </w:t>
      </w:r>
      <w:r w:rsidRPr="0016777E">
        <w:rPr>
          <w:rFonts w:asciiTheme="minorHAnsi" w:hAnsiTheme="minorHAnsi" w:cstheme="minorHAnsi"/>
          <w:color w:val="000000"/>
        </w:rPr>
        <w:t>Data collected from parents indicated that homework is a useful tool for learning and that the range of homework types works well for families</w:t>
      </w:r>
      <w:r w:rsidRPr="0016777E">
        <w:rPr>
          <w:rFonts w:asciiTheme="minorHAnsi" w:hAnsiTheme="minorHAnsi" w:cstheme="minorHAnsi"/>
        </w:rPr>
        <w:t xml:space="preserve">. Parents felt that the balance of homework tasks such as spellings, times tables, maths and reading works well alongside the project work. Project work to be completed in a choice of formats continues to be popular as it allows children to complete home learning in their chosen fashion. Online homework is also a popular choice for pupils and their parents for spellings and Maths, however we do </w:t>
      </w:r>
      <w:proofErr w:type="spellStart"/>
      <w:r w:rsidRPr="0016777E">
        <w:rPr>
          <w:rFonts w:asciiTheme="minorHAnsi" w:hAnsiTheme="minorHAnsi" w:cstheme="minorHAnsi"/>
        </w:rPr>
        <w:t>recognise</w:t>
      </w:r>
      <w:proofErr w:type="spellEnd"/>
      <w:r w:rsidRPr="0016777E">
        <w:rPr>
          <w:rFonts w:asciiTheme="minorHAnsi" w:hAnsiTheme="minorHAnsi" w:cstheme="minorHAnsi"/>
        </w:rPr>
        <w:t xml:space="preserve"> that multiple online platforms can be confusing, so we have therefore combined the spellings and maths homework to the same platform, </w:t>
      </w:r>
      <w:proofErr w:type="spellStart"/>
      <w:r w:rsidRPr="0016777E">
        <w:rPr>
          <w:rFonts w:asciiTheme="minorHAnsi" w:hAnsiTheme="minorHAnsi" w:cstheme="minorHAnsi"/>
        </w:rPr>
        <w:t>EdShed</w:t>
      </w:r>
      <w:proofErr w:type="spellEnd"/>
      <w:r w:rsidRPr="0016777E">
        <w:rPr>
          <w:rFonts w:asciiTheme="minorHAnsi" w:hAnsiTheme="minorHAnsi" w:cstheme="minorHAnsi"/>
        </w:rPr>
        <w:t xml:space="preserve">. </w:t>
      </w:r>
      <w:r w:rsidR="008D41B0" w:rsidRPr="008D41B0">
        <w:rPr>
          <w:rFonts w:asciiTheme="minorHAnsi" w:hAnsiTheme="minorHAnsi" w:cstheme="minorHAnsi"/>
          <w:highlight w:val="yellow"/>
        </w:rPr>
        <w:t>W</w:t>
      </w:r>
      <w:r w:rsidRPr="008D41B0">
        <w:rPr>
          <w:rFonts w:asciiTheme="minorHAnsi" w:hAnsiTheme="minorHAnsi" w:cstheme="minorHAnsi"/>
          <w:highlight w:val="yellow"/>
        </w:rPr>
        <w:t xml:space="preserve">e use Class Dojo as a means of communication </w:t>
      </w:r>
      <w:r w:rsidR="008D41B0" w:rsidRPr="008D41B0">
        <w:rPr>
          <w:rFonts w:asciiTheme="minorHAnsi" w:hAnsiTheme="minorHAnsi" w:cstheme="minorHAnsi"/>
          <w:highlight w:val="yellow"/>
        </w:rPr>
        <w:t>of homework tasks to parents</w:t>
      </w:r>
      <w:r w:rsidRPr="008D41B0">
        <w:rPr>
          <w:rFonts w:asciiTheme="minorHAnsi" w:hAnsiTheme="minorHAnsi" w:cstheme="minorHAnsi"/>
          <w:highlight w:val="yellow"/>
        </w:rPr>
        <w:t>.</w:t>
      </w:r>
    </w:p>
    <w:p w14:paraId="38E06DF0" w14:textId="77777777" w:rsidR="00802DBE" w:rsidRPr="0016777E" w:rsidRDefault="00802DBE" w:rsidP="00802DBE">
      <w:pPr>
        <w:adjustRightInd w:val="0"/>
        <w:rPr>
          <w:rFonts w:asciiTheme="minorHAnsi" w:hAnsiTheme="minorHAnsi" w:cstheme="minorHAnsi"/>
          <w:color w:val="000000"/>
        </w:rPr>
      </w:pPr>
    </w:p>
    <w:p w14:paraId="14E6629D" w14:textId="77777777" w:rsidR="00802DBE" w:rsidRPr="0016777E" w:rsidRDefault="00802DBE" w:rsidP="00802DBE">
      <w:pPr>
        <w:adjustRightInd w:val="0"/>
        <w:rPr>
          <w:rFonts w:asciiTheme="minorHAnsi" w:hAnsiTheme="minorHAnsi" w:cstheme="minorHAnsi"/>
          <w:b/>
          <w:bCs/>
        </w:rPr>
      </w:pPr>
      <w:r w:rsidRPr="0016777E">
        <w:rPr>
          <w:rFonts w:asciiTheme="minorHAnsi" w:hAnsiTheme="minorHAnsi" w:cstheme="minorHAnsi"/>
          <w:b/>
          <w:bCs/>
        </w:rPr>
        <w:t>Definition</w:t>
      </w:r>
    </w:p>
    <w:p w14:paraId="6561CD04" w14:textId="77777777" w:rsidR="00802DBE" w:rsidRPr="0016777E" w:rsidRDefault="00802DBE" w:rsidP="00802DBE">
      <w:pPr>
        <w:adjustRightInd w:val="0"/>
        <w:rPr>
          <w:rFonts w:asciiTheme="minorHAnsi" w:hAnsiTheme="minorHAnsi" w:cstheme="minorHAnsi"/>
        </w:rPr>
      </w:pPr>
    </w:p>
    <w:p w14:paraId="74030431" w14:textId="77777777" w:rsidR="00802DBE" w:rsidRPr="0016777E" w:rsidRDefault="00802DBE" w:rsidP="00802DBE">
      <w:pPr>
        <w:adjustRightInd w:val="0"/>
        <w:rPr>
          <w:rFonts w:asciiTheme="minorHAnsi" w:hAnsiTheme="minorHAnsi" w:cstheme="minorHAnsi"/>
        </w:rPr>
      </w:pPr>
      <w:r w:rsidRPr="0016777E">
        <w:rPr>
          <w:rFonts w:asciiTheme="minorHAnsi" w:hAnsiTheme="minorHAnsi" w:cstheme="minorHAnsi"/>
        </w:rPr>
        <w:t>At Woore we view homework as being a supported or independent task undertaken outside of curriculum time which reinforces, extends or enriches current learning.</w:t>
      </w:r>
    </w:p>
    <w:p w14:paraId="32C4C1AA" w14:textId="77777777" w:rsidR="00802DBE" w:rsidRPr="0016777E" w:rsidRDefault="00802DBE" w:rsidP="00802DBE">
      <w:pPr>
        <w:adjustRightInd w:val="0"/>
        <w:rPr>
          <w:rFonts w:asciiTheme="minorHAnsi" w:hAnsiTheme="minorHAnsi" w:cstheme="minorHAnsi"/>
        </w:rPr>
      </w:pPr>
      <w:r w:rsidRPr="0016777E">
        <w:rPr>
          <w:rFonts w:asciiTheme="minorHAnsi" w:hAnsiTheme="minorHAnsi" w:cstheme="minorHAnsi"/>
        </w:rPr>
        <w:t xml:space="preserve">We define homework as any activity that pupils undertake outside of school lesson time, either on their own or with the support of family members. At Woore we have a strong commitment to parental involvement and see homework as one way of developing this partnership. </w:t>
      </w:r>
    </w:p>
    <w:p w14:paraId="414665F5" w14:textId="77777777" w:rsidR="00802DBE" w:rsidRPr="0016777E" w:rsidRDefault="00802DBE" w:rsidP="00802DBE">
      <w:pPr>
        <w:adjustRightInd w:val="0"/>
        <w:rPr>
          <w:rFonts w:asciiTheme="minorHAnsi" w:hAnsiTheme="minorHAnsi" w:cstheme="minorHAnsi"/>
        </w:rPr>
      </w:pPr>
    </w:p>
    <w:p w14:paraId="44C2419E" w14:textId="77777777" w:rsidR="00802DBE" w:rsidRPr="0016777E" w:rsidRDefault="00802DBE" w:rsidP="00802DBE">
      <w:pPr>
        <w:rPr>
          <w:rFonts w:asciiTheme="minorHAnsi" w:hAnsiTheme="minorHAnsi" w:cstheme="minorHAnsi"/>
          <w:color w:val="0000CD"/>
          <w:lang w:val="en" w:eastAsia="en-GB"/>
        </w:rPr>
      </w:pPr>
      <w:r w:rsidRPr="0016777E">
        <w:rPr>
          <w:rFonts w:asciiTheme="minorHAnsi" w:hAnsiTheme="minorHAnsi" w:cstheme="minorHAnsi"/>
          <w:b/>
          <w:bCs/>
          <w:color w:val="000000"/>
        </w:rPr>
        <w:t>Aims</w:t>
      </w:r>
      <w:r w:rsidRPr="0016777E">
        <w:rPr>
          <w:rFonts w:asciiTheme="minorHAnsi" w:hAnsiTheme="minorHAnsi" w:cstheme="minorHAnsi"/>
          <w:color w:val="0000CD"/>
          <w:lang w:val="en" w:eastAsia="en-GB"/>
        </w:rPr>
        <w:t xml:space="preserve">   </w:t>
      </w:r>
    </w:p>
    <w:p w14:paraId="6B5C2D87" w14:textId="77777777" w:rsidR="00802DBE" w:rsidRPr="0016777E" w:rsidRDefault="00802DBE" w:rsidP="00802DBE">
      <w:pPr>
        <w:rPr>
          <w:rFonts w:asciiTheme="minorHAnsi" w:hAnsiTheme="minorHAnsi" w:cstheme="minorHAnsi"/>
          <w:lang w:val="en" w:eastAsia="en-GB"/>
        </w:rPr>
      </w:pPr>
    </w:p>
    <w:p w14:paraId="4A4B79CC" w14:textId="77777777" w:rsidR="00802DBE" w:rsidRPr="0016777E" w:rsidRDefault="00802DBE" w:rsidP="00802DBE">
      <w:pPr>
        <w:rPr>
          <w:rFonts w:asciiTheme="minorHAnsi" w:hAnsiTheme="minorHAnsi" w:cstheme="minorHAnsi"/>
          <w:lang w:val="en" w:eastAsia="en-GB"/>
        </w:rPr>
      </w:pPr>
      <w:r w:rsidRPr="0016777E">
        <w:rPr>
          <w:rFonts w:asciiTheme="minorHAnsi" w:hAnsiTheme="minorHAnsi" w:cstheme="minorHAnsi"/>
          <w:lang w:val="en" w:eastAsia="en-GB"/>
        </w:rPr>
        <w:t>The aim of homework is:</w:t>
      </w:r>
    </w:p>
    <w:p w14:paraId="4C8C5436" w14:textId="77777777" w:rsidR="00802DBE" w:rsidRPr="0016777E" w:rsidRDefault="00802DBE" w:rsidP="00802DBE">
      <w:pPr>
        <w:rPr>
          <w:rFonts w:asciiTheme="minorHAnsi" w:hAnsiTheme="minorHAnsi" w:cstheme="minorHAnsi"/>
          <w:lang w:val="en" w:eastAsia="en-GB"/>
        </w:rPr>
      </w:pPr>
    </w:p>
    <w:p w14:paraId="3E8771EF" w14:textId="77777777" w:rsidR="00802DBE" w:rsidRPr="0016777E" w:rsidRDefault="00802DBE" w:rsidP="00802DBE">
      <w:pPr>
        <w:pStyle w:val="ListParagraph"/>
        <w:widowControl/>
        <w:numPr>
          <w:ilvl w:val="0"/>
          <w:numId w:val="2"/>
        </w:numPr>
        <w:autoSpaceDE/>
        <w:autoSpaceDN/>
        <w:contextualSpacing/>
        <w:rPr>
          <w:rFonts w:asciiTheme="minorHAnsi" w:hAnsiTheme="minorHAnsi" w:cstheme="minorHAnsi"/>
          <w:lang w:val="en" w:eastAsia="en-GB"/>
        </w:rPr>
      </w:pPr>
      <w:r w:rsidRPr="0016777E">
        <w:rPr>
          <w:rFonts w:asciiTheme="minorHAnsi" w:hAnsiTheme="minorHAnsi" w:cstheme="minorHAnsi"/>
          <w:lang w:val="en" w:eastAsia="en-GB"/>
        </w:rPr>
        <w:t>to be a purposeful activity intended to reinforce and support the work undertaken in school</w:t>
      </w:r>
    </w:p>
    <w:p w14:paraId="6D2AC140" w14:textId="77777777" w:rsidR="00802DBE" w:rsidRPr="0016777E" w:rsidRDefault="00802DBE" w:rsidP="00802DBE">
      <w:pPr>
        <w:pStyle w:val="ListParagraph"/>
        <w:widowControl/>
        <w:numPr>
          <w:ilvl w:val="0"/>
          <w:numId w:val="2"/>
        </w:numPr>
        <w:autoSpaceDE/>
        <w:autoSpaceDN/>
        <w:contextualSpacing/>
        <w:rPr>
          <w:rFonts w:asciiTheme="minorHAnsi" w:hAnsiTheme="minorHAnsi" w:cstheme="minorHAnsi"/>
          <w:lang w:val="en" w:eastAsia="en-GB"/>
        </w:rPr>
      </w:pPr>
      <w:r w:rsidRPr="0016777E">
        <w:rPr>
          <w:rFonts w:asciiTheme="minorHAnsi" w:hAnsiTheme="minorHAnsi" w:cstheme="minorHAnsi"/>
          <w:lang w:val="en" w:eastAsia="en-GB"/>
        </w:rPr>
        <w:t>to enable key skills to be practiced and consolidated</w:t>
      </w:r>
    </w:p>
    <w:p w14:paraId="1C44B5E1" w14:textId="77777777" w:rsidR="00802DBE" w:rsidRPr="0016777E" w:rsidRDefault="00802DBE" w:rsidP="00802DBE">
      <w:pPr>
        <w:pStyle w:val="ListParagraph"/>
        <w:widowControl/>
        <w:numPr>
          <w:ilvl w:val="0"/>
          <w:numId w:val="2"/>
        </w:numPr>
        <w:autoSpaceDE/>
        <w:autoSpaceDN/>
        <w:contextualSpacing/>
        <w:rPr>
          <w:rFonts w:asciiTheme="minorHAnsi" w:hAnsiTheme="minorHAnsi" w:cstheme="minorHAnsi"/>
          <w:lang w:val="en" w:eastAsia="en-GB"/>
        </w:rPr>
      </w:pPr>
      <w:r w:rsidRPr="0016777E">
        <w:rPr>
          <w:rFonts w:asciiTheme="minorHAnsi" w:hAnsiTheme="minorHAnsi" w:cstheme="minorHAnsi"/>
        </w:rPr>
        <w:t>to provide opportunities for</w:t>
      </w:r>
      <w:r w:rsidRPr="0016777E">
        <w:rPr>
          <w:rFonts w:asciiTheme="minorHAnsi" w:hAnsiTheme="minorHAnsi" w:cstheme="minorHAnsi"/>
          <w:lang w:val="en" w:eastAsia="en-GB"/>
        </w:rPr>
        <w:t xml:space="preserve"> </w:t>
      </w:r>
      <w:r w:rsidRPr="0016777E">
        <w:rPr>
          <w:rFonts w:asciiTheme="minorHAnsi" w:hAnsiTheme="minorHAnsi" w:cstheme="minorHAnsi"/>
        </w:rPr>
        <w:t>parents to be involved in their child’s learning.</w:t>
      </w:r>
    </w:p>
    <w:p w14:paraId="1302355C" w14:textId="77777777" w:rsidR="00802DBE" w:rsidRPr="0016777E" w:rsidRDefault="00802DBE" w:rsidP="00802DBE">
      <w:pPr>
        <w:pStyle w:val="ListParagraph"/>
        <w:widowControl/>
        <w:numPr>
          <w:ilvl w:val="0"/>
          <w:numId w:val="2"/>
        </w:numPr>
        <w:autoSpaceDE/>
        <w:autoSpaceDN/>
        <w:contextualSpacing/>
        <w:rPr>
          <w:rFonts w:asciiTheme="minorHAnsi" w:hAnsiTheme="minorHAnsi" w:cstheme="minorHAnsi"/>
          <w:lang w:val="en" w:eastAsia="en-GB"/>
        </w:rPr>
      </w:pPr>
      <w:r w:rsidRPr="0016777E">
        <w:rPr>
          <w:rFonts w:asciiTheme="minorHAnsi" w:hAnsiTheme="minorHAnsi" w:cstheme="minorHAnsi"/>
        </w:rPr>
        <w:t>to inspire and engage pupils into learning more about a topic</w:t>
      </w:r>
    </w:p>
    <w:p w14:paraId="56C5BBE0" w14:textId="77777777" w:rsidR="00802DBE" w:rsidRPr="0016777E" w:rsidRDefault="00802DBE" w:rsidP="00802DBE">
      <w:pPr>
        <w:pStyle w:val="ListParagraph"/>
        <w:widowControl/>
        <w:numPr>
          <w:ilvl w:val="0"/>
          <w:numId w:val="2"/>
        </w:numPr>
        <w:autoSpaceDE/>
        <w:autoSpaceDN/>
        <w:contextualSpacing/>
        <w:rPr>
          <w:rFonts w:asciiTheme="minorHAnsi" w:hAnsiTheme="minorHAnsi" w:cstheme="minorHAnsi"/>
          <w:lang w:val="en" w:eastAsia="en-GB"/>
        </w:rPr>
      </w:pPr>
      <w:r w:rsidRPr="0016777E">
        <w:rPr>
          <w:rFonts w:asciiTheme="minorHAnsi" w:hAnsiTheme="minorHAnsi" w:cstheme="minorHAnsi"/>
        </w:rPr>
        <w:t>to enable the child to work at a pace suitable to them</w:t>
      </w:r>
    </w:p>
    <w:p w14:paraId="7AC555B7" w14:textId="77777777" w:rsidR="00802DBE" w:rsidRPr="0016777E" w:rsidRDefault="00802DBE" w:rsidP="00802DBE">
      <w:pPr>
        <w:pStyle w:val="ListParagraph"/>
        <w:widowControl/>
        <w:numPr>
          <w:ilvl w:val="0"/>
          <w:numId w:val="2"/>
        </w:numPr>
        <w:autoSpaceDE/>
        <w:autoSpaceDN/>
        <w:contextualSpacing/>
        <w:rPr>
          <w:rFonts w:asciiTheme="minorHAnsi" w:hAnsiTheme="minorHAnsi" w:cstheme="minorHAnsi"/>
          <w:lang w:val="en" w:eastAsia="en-GB"/>
        </w:rPr>
      </w:pPr>
      <w:r w:rsidRPr="0016777E">
        <w:rPr>
          <w:rFonts w:asciiTheme="minorHAnsi" w:hAnsiTheme="minorHAnsi" w:cstheme="minorHAnsi"/>
        </w:rPr>
        <w:t>to broaden the context of learning and provide enrichment and extension.</w:t>
      </w:r>
    </w:p>
    <w:p w14:paraId="7F764969" w14:textId="77777777" w:rsidR="00802DBE" w:rsidRPr="0016777E" w:rsidRDefault="00802DBE" w:rsidP="00802DBE">
      <w:pPr>
        <w:pStyle w:val="ListParagraph"/>
        <w:widowControl/>
        <w:numPr>
          <w:ilvl w:val="0"/>
          <w:numId w:val="2"/>
        </w:numPr>
        <w:autoSpaceDE/>
        <w:autoSpaceDN/>
        <w:contextualSpacing/>
        <w:rPr>
          <w:rFonts w:asciiTheme="minorHAnsi" w:hAnsiTheme="minorHAnsi" w:cstheme="minorHAnsi"/>
          <w:lang w:val="en" w:eastAsia="en-GB"/>
        </w:rPr>
      </w:pPr>
      <w:r w:rsidRPr="0016777E">
        <w:rPr>
          <w:rFonts w:asciiTheme="minorHAnsi" w:hAnsiTheme="minorHAnsi" w:cstheme="minorHAnsi"/>
        </w:rPr>
        <w:t>to become independent learners and to develop perseverance.</w:t>
      </w:r>
    </w:p>
    <w:p w14:paraId="77EB2B9D" w14:textId="77777777" w:rsidR="00802DBE" w:rsidRPr="0016777E" w:rsidRDefault="00802DBE" w:rsidP="00802DBE">
      <w:pPr>
        <w:pStyle w:val="ListParagraph"/>
        <w:widowControl/>
        <w:numPr>
          <w:ilvl w:val="0"/>
          <w:numId w:val="2"/>
        </w:numPr>
        <w:autoSpaceDE/>
        <w:autoSpaceDN/>
        <w:contextualSpacing/>
        <w:rPr>
          <w:rFonts w:asciiTheme="minorHAnsi" w:hAnsiTheme="minorHAnsi" w:cstheme="minorHAnsi"/>
          <w:lang w:val="en" w:eastAsia="en-GB"/>
        </w:rPr>
      </w:pPr>
      <w:r w:rsidRPr="0016777E">
        <w:rPr>
          <w:rFonts w:asciiTheme="minorHAnsi" w:hAnsiTheme="minorHAnsi" w:cstheme="minorHAnsi"/>
        </w:rPr>
        <w:t>to provide opportunities for parents, children and the school to work in partnership</w:t>
      </w:r>
    </w:p>
    <w:p w14:paraId="13F52A96" w14:textId="77777777" w:rsidR="00802DBE" w:rsidRPr="0016777E" w:rsidRDefault="00802DBE" w:rsidP="00802DBE">
      <w:pPr>
        <w:ind w:left="-360"/>
        <w:rPr>
          <w:rFonts w:asciiTheme="minorHAnsi" w:hAnsiTheme="minorHAnsi" w:cstheme="minorHAnsi"/>
          <w:color w:val="070606"/>
          <w:lang w:val="en" w:eastAsia="en-GB"/>
        </w:rPr>
      </w:pPr>
    </w:p>
    <w:p w14:paraId="3F6F7C68" w14:textId="77777777" w:rsidR="00802DBE" w:rsidRPr="0016777E" w:rsidRDefault="00802DBE" w:rsidP="00802DBE">
      <w:pPr>
        <w:adjustRightInd w:val="0"/>
        <w:rPr>
          <w:rFonts w:asciiTheme="minorHAnsi" w:hAnsiTheme="minorHAnsi" w:cstheme="minorHAnsi"/>
          <w:lang w:val="en" w:eastAsia="en-GB"/>
        </w:rPr>
      </w:pPr>
      <w:r w:rsidRPr="0016777E">
        <w:rPr>
          <w:rFonts w:asciiTheme="minorHAnsi" w:hAnsiTheme="minorHAnsi" w:cstheme="minorHAnsi"/>
          <w:lang w:val="en" w:eastAsia="en-GB"/>
        </w:rPr>
        <w:t>Homework is also seen as a vital communication link between the classroom and parents.</w:t>
      </w:r>
    </w:p>
    <w:p w14:paraId="3304794C" w14:textId="77777777" w:rsidR="00802DBE" w:rsidRPr="0016777E" w:rsidRDefault="00802DBE" w:rsidP="00802DBE">
      <w:pPr>
        <w:adjustRightInd w:val="0"/>
        <w:rPr>
          <w:rFonts w:asciiTheme="minorHAnsi" w:hAnsiTheme="minorHAnsi" w:cstheme="minorHAnsi"/>
          <w:color w:val="000000"/>
        </w:rPr>
      </w:pPr>
    </w:p>
    <w:p w14:paraId="4DAE3871" w14:textId="77777777" w:rsidR="00802DBE" w:rsidRDefault="00802DBE" w:rsidP="00802DBE">
      <w:pPr>
        <w:rPr>
          <w:rFonts w:asciiTheme="minorHAnsi" w:hAnsiTheme="minorHAnsi" w:cstheme="minorHAnsi"/>
          <w:b/>
        </w:rPr>
      </w:pPr>
      <w:proofErr w:type="spellStart"/>
      <w:r w:rsidRPr="0016777E">
        <w:rPr>
          <w:rFonts w:asciiTheme="minorHAnsi" w:hAnsiTheme="minorHAnsi" w:cstheme="minorHAnsi"/>
          <w:b/>
        </w:rPr>
        <w:t>Organisation</w:t>
      </w:r>
      <w:proofErr w:type="spellEnd"/>
    </w:p>
    <w:p w14:paraId="75C834F0" w14:textId="77777777" w:rsidR="0070630C" w:rsidRPr="0016777E" w:rsidRDefault="0070630C" w:rsidP="00802DBE">
      <w:pPr>
        <w:rPr>
          <w:rFonts w:asciiTheme="minorHAnsi" w:hAnsiTheme="minorHAnsi" w:cstheme="minorHAnsi"/>
          <w:b/>
        </w:rPr>
      </w:pPr>
    </w:p>
    <w:p w14:paraId="2FB82D1B" w14:textId="77777777" w:rsidR="00802DBE" w:rsidRDefault="00802DBE" w:rsidP="00802DBE">
      <w:pPr>
        <w:rPr>
          <w:rFonts w:asciiTheme="minorHAnsi" w:hAnsiTheme="minorHAnsi" w:cstheme="minorHAnsi"/>
          <w:lang w:val="en" w:eastAsia="en-GB"/>
        </w:rPr>
      </w:pPr>
      <w:r w:rsidRPr="0016777E">
        <w:rPr>
          <w:rFonts w:asciiTheme="minorHAnsi" w:hAnsiTheme="minorHAnsi" w:cstheme="minorHAnsi"/>
        </w:rPr>
        <w:t xml:space="preserve">To allow for flexibility in busy family life we allow as much time possible for homework tasks to be completed. Therefore, we set homework each Monday and ask for it to be submitted the following Monday, or before if completed. Project based homework will be informed on our curriculum newsletter and on Class Dojo. A full half term is given for project homework. </w:t>
      </w:r>
      <w:r w:rsidRPr="0016777E">
        <w:rPr>
          <w:rFonts w:asciiTheme="minorHAnsi" w:hAnsiTheme="minorHAnsi" w:cstheme="minorHAnsi"/>
          <w:lang w:val="en" w:eastAsia="en-GB"/>
        </w:rPr>
        <w:t xml:space="preserve">Children are expected to complete all homework set, to the best of their ability within the time allocations set. </w:t>
      </w:r>
    </w:p>
    <w:p w14:paraId="52F995F6" w14:textId="77777777" w:rsidR="0070630C" w:rsidRDefault="0070630C" w:rsidP="00802DBE">
      <w:pPr>
        <w:rPr>
          <w:rFonts w:asciiTheme="minorHAnsi" w:hAnsiTheme="minorHAnsi" w:cstheme="minorHAnsi"/>
          <w:lang w:val="en" w:eastAsia="en-GB"/>
        </w:rPr>
      </w:pPr>
    </w:p>
    <w:p w14:paraId="47A7276B" w14:textId="77777777" w:rsidR="00802DBE" w:rsidRDefault="00802DBE" w:rsidP="00802DBE">
      <w:pPr>
        <w:rPr>
          <w:rFonts w:asciiTheme="minorHAnsi" w:hAnsiTheme="minorHAnsi" w:cstheme="minorHAnsi"/>
          <w:b/>
          <w:lang w:val="en" w:eastAsia="en-GB"/>
        </w:rPr>
      </w:pPr>
      <w:r w:rsidRPr="0016777E">
        <w:rPr>
          <w:rFonts w:asciiTheme="minorHAnsi" w:hAnsiTheme="minorHAnsi" w:cstheme="minorHAnsi"/>
          <w:b/>
          <w:lang w:val="en" w:eastAsia="en-GB"/>
        </w:rPr>
        <w:t>Homework Arrangements</w:t>
      </w:r>
    </w:p>
    <w:p w14:paraId="230B0FA4" w14:textId="77777777" w:rsidR="0070630C" w:rsidRPr="0016777E" w:rsidRDefault="0070630C" w:rsidP="00802DBE">
      <w:pPr>
        <w:rPr>
          <w:rFonts w:asciiTheme="minorHAnsi" w:hAnsiTheme="minorHAnsi" w:cstheme="minorHAnsi"/>
          <w:b/>
          <w:lang w:val="en" w:eastAsia="en-GB"/>
        </w:rPr>
      </w:pPr>
    </w:p>
    <w:p w14:paraId="72A02011" w14:textId="77777777" w:rsidR="00802DBE" w:rsidRDefault="00802DBE" w:rsidP="00802DBE">
      <w:pPr>
        <w:rPr>
          <w:rFonts w:asciiTheme="minorHAnsi" w:hAnsiTheme="minorHAnsi" w:cstheme="minorHAnsi"/>
          <w:lang w:val="en" w:eastAsia="en-GB"/>
        </w:rPr>
      </w:pPr>
      <w:r w:rsidRPr="0016777E">
        <w:rPr>
          <w:rFonts w:asciiTheme="minorHAnsi" w:hAnsiTheme="minorHAnsi" w:cstheme="minorHAnsi"/>
          <w:lang w:val="en" w:eastAsia="en-GB"/>
        </w:rPr>
        <w:t xml:space="preserve">The school believe that some areas of homework should be completed more frequently than others, such as daily reading, spellings, counting/number bonds and times tables due to fact that regular </w:t>
      </w:r>
      <w:r w:rsidRPr="0016777E">
        <w:rPr>
          <w:rFonts w:asciiTheme="minorHAnsi" w:hAnsiTheme="minorHAnsi" w:cstheme="minorHAnsi"/>
          <w:lang w:val="en" w:eastAsia="en-GB"/>
        </w:rPr>
        <w:lastRenderedPageBreak/>
        <w:t xml:space="preserve">practice will support improved progress and attainment.  If parents are able to support with these activities frequently with their children at home, this would have a positive impact on their progress. </w:t>
      </w:r>
    </w:p>
    <w:p w14:paraId="63468A52" w14:textId="77777777" w:rsidR="0070630C" w:rsidRPr="0016777E" w:rsidRDefault="0070630C" w:rsidP="00802DBE">
      <w:pPr>
        <w:rPr>
          <w:rFonts w:asciiTheme="minorHAnsi" w:hAnsiTheme="minorHAnsi" w:cstheme="minorHAnsi"/>
          <w:lang w:val="en" w:eastAsia="en-GB"/>
        </w:rPr>
      </w:pPr>
    </w:p>
    <w:tbl>
      <w:tblPr>
        <w:tblStyle w:val="TableGrid"/>
        <w:tblW w:w="9924" w:type="dxa"/>
        <w:tblInd w:w="-431" w:type="dxa"/>
        <w:tblLook w:val="04A0" w:firstRow="1" w:lastRow="0" w:firstColumn="1" w:lastColumn="0" w:noHBand="0" w:noVBand="1"/>
      </w:tblPr>
      <w:tblGrid>
        <w:gridCol w:w="1702"/>
        <w:gridCol w:w="2693"/>
        <w:gridCol w:w="2798"/>
        <w:gridCol w:w="2731"/>
      </w:tblGrid>
      <w:tr w:rsidR="00802DBE" w:rsidRPr="0016777E" w14:paraId="61A2FC3B" w14:textId="77777777" w:rsidTr="000B635A">
        <w:tc>
          <w:tcPr>
            <w:tcW w:w="1702" w:type="dxa"/>
            <w:shd w:val="clear" w:color="auto" w:fill="D9D9D9" w:themeFill="background1" w:themeFillShade="D9"/>
          </w:tcPr>
          <w:p w14:paraId="03FB111C" w14:textId="77777777" w:rsidR="00802DBE" w:rsidRPr="0016777E" w:rsidRDefault="00802DBE" w:rsidP="000B635A">
            <w:pPr>
              <w:rPr>
                <w:rFonts w:asciiTheme="minorHAnsi" w:hAnsiTheme="minorHAnsi" w:cstheme="minorHAnsi"/>
                <w:b/>
                <w:bCs/>
                <w:lang w:val="en" w:eastAsia="en-GB"/>
              </w:rPr>
            </w:pPr>
            <w:r w:rsidRPr="0016777E">
              <w:rPr>
                <w:rFonts w:asciiTheme="minorHAnsi" w:hAnsiTheme="minorHAnsi" w:cstheme="minorHAnsi"/>
                <w:b/>
                <w:bCs/>
                <w:lang w:val="en" w:eastAsia="en-GB"/>
              </w:rPr>
              <w:t>Subject</w:t>
            </w:r>
          </w:p>
          <w:p w14:paraId="51CC060F" w14:textId="77777777" w:rsidR="00802DBE" w:rsidRPr="0016777E" w:rsidRDefault="00802DBE" w:rsidP="000B635A">
            <w:pPr>
              <w:rPr>
                <w:rFonts w:asciiTheme="minorHAnsi" w:hAnsiTheme="minorHAnsi" w:cstheme="minorHAnsi"/>
                <w:b/>
                <w:bCs/>
                <w:lang w:val="en" w:eastAsia="en-GB"/>
              </w:rPr>
            </w:pPr>
          </w:p>
        </w:tc>
        <w:tc>
          <w:tcPr>
            <w:tcW w:w="2693" w:type="dxa"/>
            <w:shd w:val="clear" w:color="auto" w:fill="D9D9D9" w:themeFill="background1" w:themeFillShade="D9"/>
          </w:tcPr>
          <w:p w14:paraId="1B1151B5" w14:textId="77777777" w:rsidR="00802DBE" w:rsidRPr="0016777E" w:rsidRDefault="00802DBE" w:rsidP="000B635A">
            <w:pPr>
              <w:rPr>
                <w:rFonts w:asciiTheme="minorHAnsi" w:hAnsiTheme="minorHAnsi" w:cstheme="minorHAnsi"/>
                <w:b/>
                <w:bCs/>
                <w:lang w:val="en" w:eastAsia="en-GB"/>
              </w:rPr>
            </w:pPr>
            <w:r w:rsidRPr="0016777E">
              <w:rPr>
                <w:rFonts w:asciiTheme="minorHAnsi" w:hAnsiTheme="minorHAnsi" w:cstheme="minorHAnsi"/>
                <w:b/>
                <w:bCs/>
                <w:lang w:val="en" w:eastAsia="en-GB"/>
              </w:rPr>
              <w:t>Reception</w:t>
            </w:r>
          </w:p>
        </w:tc>
        <w:tc>
          <w:tcPr>
            <w:tcW w:w="2798" w:type="dxa"/>
            <w:shd w:val="clear" w:color="auto" w:fill="D9D9D9" w:themeFill="background1" w:themeFillShade="D9"/>
          </w:tcPr>
          <w:p w14:paraId="02784195" w14:textId="77777777" w:rsidR="00802DBE" w:rsidRPr="0016777E" w:rsidRDefault="00802DBE" w:rsidP="000B635A">
            <w:pPr>
              <w:rPr>
                <w:rFonts w:asciiTheme="minorHAnsi" w:hAnsiTheme="minorHAnsi" w:cstheme="minorHAnsi"/>
                <w:b/>
                <w:bCs/>
                <w:lang w:val="en" w:eastAsia="en-GB"/>
              </w:rPr>
            </w:pPr>
            <w:r w:rsidRPr="0016777E">
              <w:rPr>
                <w:rFonts w:asciiTheme="minorHAnsi" w:hAnsiTheme="minorHAnsi" w:cstheme="minorHAnsi"/>
                <w:b/>
                <w:bCs/>
                <w:lang w:val="en" w:eastAsia="en-GB"/>
              </w:rPr>
              <w:t xml:space="preserve">Key Stage 1 </w:t>
            </w:r>
            <w:r w:rsidRPr="0016777E">
              <w:rPr>
                <w:rFonts w:asciiTheme="minorHAnsi" w:hAnsiTheme="minorHAnsi" w:cstheme="minorHAnsi"/>
                <w:lang w:val="en" w:eastAsia="en-GB"/>
              </w:rPr>
              <w:t>(Y1/2)</w:t>
            </w:r>
          </w:p>
        </w:tc>
        <w:tc>
          <w:tcPr>
            <w:tcW w:w="2731" w:type="dxa"/>
            <w:shd w:val="clear" w:color="auto" w:fill="D9D9D9" w:themeFill="background1" w:themeFillShade="D9"/>
          </w:tcPr>
          <w:p w14:paraId="5A78A6C7" w14:textId="77777777" w:rsidR="00802DBE" w:rsidRPr="0016777E" w:rsidRDefault="00802DBE" w:rsidP="000B635A">
            <w:pPr>
              <w:rPr>
                <w:rFonts w:asciiTheme="minorHAnsi" w:hAnsiTheme="minorHAnsi" w:cstheme="minorHAnsi"/>
                <w:b/>
                <w:bCs/>
                <w:lang w:val="en" w:eastAsia="en-GB"/>
              </w:rPr>
            </w:pPr>
            <w:r w:rsidRPr="0016777E">
              <w:rPr>
                <w:rFonts w:asciiTheme="minorHAnsi" w:hAnsiTheme="minorHAnsi" w:cstheme="minorHAnsi"/>
                <w:b/>
                <w:bCs/>
                <w:lang w:val="en" w:eastAsia="en-GB"/>
              </w:rPr>
              <w:t xml:space="preserve">Key Stage 2 </w:t>
            </w:r>
            <w:r w:rsidRPr="0016777E">
              <w:rPr>
                <w:rFonts w:asciiTheme="minorHAnsi" w:hAnsiTheme="minorHAnsi" w:cstheme="minorHAnsi"/>
                <w:lang w:val="en" w:eastAsia="en-GB"/>
              </w:rPr>
              <w:t>(Y3/4/5/6)</w:t>
            </w:r>
          </w:p>
        </w:tc>
      </w:tr>
      <w:tr w:rsidR="00802DBE" w:rsidRPr="0016777E" w14:paraId="459F34B6" w14:textId="77777777" w:rsidTr="000B635A">
        <w:tc>
          <w:tcPr>
            <w:tcW w:w="1702" w:type="dxa"/>
            <w:shd w:val="clear" w:color="auto" w:fill="D9D9D9" w:themeFill="background1" w:themeFillShade="D9"/>
          </w:tcPr>
          <w:p w14:paraId="44B34F68" w14:textId="77777777" w:rsidR="00802DBE" w:rsidRPr="0016777E" w:rsidRDefault="00802DBE" w:rsidP="000B635A">
            <w:pPr>
              <w:rPr>
                <w:rFonts w:asciiTheme="minorHAnsi" w:hAnsiTheme="minorHAnsi" w:cstheme="minorHAnsi"/>
                <w:b/>
                <w:bCs/>
                <w:lang w:val="en" w:eastAsia="en-GB"/>
              </w:rPr>
            </w:pPr>
            <w:r w:rsidRPr="0016777E">
              <w:rPr>
                <w:rFonts w:asciiTheme="minorHAnsi" w:hAnsiTheme="minorHAnsi" w:cstheme="minorHAnsi"/>
                <w:b/>
                <w:bCs/>
                <w:lang w:val="en" w:eastAsia="en-GB"/>
              </w:rPr>
              <w:t>Maths</w:t>
            </w:r>
          </w:p>
          <w:p w14:paraId="2DFA18CE" w14:textId="77777777" w:rsidR="00802DBE" w:rsidRPr="0016777E" w:rsidRDefault="00802DBE" w:rsidP="000B635A">
            <w:pPr>
              <w:rPr>
                <w:rFonts w:asciiTheme="minorHAnsi" w:hAnsiTheme="minorHAnsi" w:cstheme="minorHAnsi"/>
                <w:b/>
                <w:bCs/>
                <w:lang w:val="en" w:eastAsia="en-GB"/>
              </w:rPr>
            </w:pPr>
          </w:p>
          <w:p w14:paraId="6E96705F" w14:textId="77777777" w:rsidR="00802DBE" w:rsidRPr="0016777E" w:rsidRDefault="00802DBE" w:rsidP="000B635A">
            <w:pPr>
              <w:rPr>
                <w:rFonts w:asciiTheme="minorHAnsi" w:hAnsiTheme="minorHAnsi" w:cstheme="minorHAnsi"/>
                <w:b/>
                <w:bCs/>
                <w:lang w:val="en" w:eastAsia="en-GB"/>
              </w:rPr>
            </w:pPr>
            <w:r w:rsidRPr="0016777E">
              <w:rPr>
                <w:rFonts w:asciiTheme="minorHAnsi" w:hAnsiTheme="minorHAnsi" w:cstheme="minorHAnsi"/>
                <w:b/>
                <w:bCs/>
                <w:lang w:val="en" w:eastAsia="en-GB"/>
              </w:rPr>
              <w:t>(Weekly)</w:t>
            </w:r>
          </w:p>
        </w:tc>
        <w:tc>
          <w:tcPr>
            <w:tcW w:w="2693" w:type="dxa"/>
          </w:tcPr>
          <w:p w14:paraId="1C61EF0A" w14:textId="77777777" w:rsidR="00802DBE" w:rsidRPr="0016777E" w:rsidRDefault="00802DBE" w:rsidP="00802DBE">
            <w:pPr>
              <w:pStyle w:val="ListParagraph"/>
              <w:numPr>
                <w:ilvl w:val="0"/>
                <w:numId w:val="3"/>
              </w:numPr>
              <w:ind w:left="303"/>
              <w:contextualSpacing/>
              <w:rPr>
                <w:rFonts w:asciiTheme="minorHAnsi" w:hAnsiTheme="minorHAnsi" w:cstheme="minorHAnsi"/>
                <w:i/>
                <w:iCs/>
                <w:lang w:val="en" w:eastAsia="en-GB"/>
              </w:rPr>
            </w:pPr>
            <w:proofErr w:type="spellStart"/>
            <w:r w:rsidRPr="0016777E">
              <w:rPr>
                <w:rFonts w:asciiTheme="minorHAnsi" w:hAnsiTheme="minorHAnsi" w:cstheme="minorHAnsi"/>
                <w:lang w:val="en" w:eastAsia="en-GB"/>
              </w:rPr>
              <w:t>MathShed</w:t>
            </w:r>
            <w:proofErr w:type="spellEnd"/>
            <w:r w:rsidRPr="0016777E">
              <w:rPr>
                <w:rFonts w:asciiTheme="minorHAnsi" w:hAnsiTheme="minorHAnsi" w:cstheme="minorHAnsi"/>
                <w:lang w:val="en" w:eastAsia="en-GB"/>
              </w:rPr>
              <w:t xml:space="preserve">-online </w:t>
            </w:r>
            <w:proofErr w:type="spellStart"/>
            <w:r w:rsidRPr="0016777E">
              <w:rPr>
                <w:rFonts w:asciiTheme="minorHAnsi" w:hAnsiTheme="minorHAnsi" w:cstheme="minorHAnsi"/>
                <w:lang w:val="en" w:eastAsia="en-GB"/>
              </w:rPr>
              <w:t>maths</w:t>
            </w:r>
            <w:proofErr w:type="spellEnd"/>
            <w:r w:rsidRPr="0016777E">
              <w:rPr>
                <w:rFonts w:asciiTheme="minorHAnsi" w:hAnsiTheme="minorHAnsi" w:cstheme="minorHAnsi"/>
                <w:lang w:val="en" w:eastAsia="en-GB"/>
              </w:rPr>
              <w:t xml:space="preserve"> tasks accessed through the ‘</w:t>
            </w:r>
            <w:proofErr w:type="spellStart"/>
            <w:r w:rsidRPr="0016777E">
              <w:rPr>
                <w:rFonts w:asciiTheme="minorHAnsi" w:hAnsiTheme="minorHAnsi" w:cstheme="minorHAnsi"/>
                <w:lang w:val="en" w:eastAsia="en-GB"/>
              </w:rPr>
              <w:t>Edshed</w:t>
            </w:r>
            <w:proofErr w:type="spellEnd"/>
            <w:r w:rsidRPr="0016777E">
              <w:rPr>
                <w:rFonts w:asciiTheme="minorHAnsi" w:hAnsiTheme="minorHAnsi" w:cstheme="minorHAnsi"/>
                <w:lang w:val="en" w:eastAsia="en-GB"/>
              </w:rPr>
              <w:t>’ login</w:t>
            </w:r>
          </w:p>
          <w:p w14:paraId="741C1624" w14:textId="77777777" w:rsidR="00802DBE" w:rsidRPr="0016777E" w:rsidRDefault="00802DBE" w:rsidP="000B635A">
            <w:pPr>
              <w:pStyle w:val="ListParagraph"/>
              <w:ind w:left="303"/>
              <w:rPr>
                <w:rFonts w:asciiTheme="minorHAnsi" w:hAnsiTheme="minorHAnsi" w:cstheme="minorHAnsi"/>
                <w:b/>
                <w:bCs/>
                <w:u w:val="single"/>
                <w:lang w:val="en" w:eastAsia="en-GB"/>
              </w:rPr>
            </w:pPr>
          </w:p>
        </w:tc>
        <w:tc>
          <w:tcPr>
            <w:tcW w:w="2798" w:type="dxa"/>
          </w:tcPr>
          <w:p w14:paraId="748A562A" w14:textId="77777777" w:rsidR="00802DBE" w:rsidRPr="0016777E" w:rsidRDefault="00802DBE" w:rsidP="00802DBE">
            <w:pPr>
              <w:pStyle w:val="ListParagraph"/>
              <w:numPr>
                <w:ilvl w:val="0"/>
                <w:numId w:val="4"/>
              </w:numPr>
              <w:ind w:left="303"/>
              <w:contextualSpacing/>
              <w:rPr>
                <w:rFonts w:asciiTheme="minorHAnsi" w:hAnsiTheme="minorHAnsi" w:cstheme="minorHAnsi"/>
                <w:i/>
                <w:iCs/>
                <w:lang w:val="en" w:eastAsia="en-GB"/>
              </w:rPr>
            </w:pPr>
            <w:proofErr w:type="spellStart"/>
            <w:r w:rsidRPr="0016777E">
              <w:rPr>
                <w:rFonts w:asciiTheme="minorHAnsi" w:hAnsiTheme="minorHAnsi" w:cstheme="minorHAnsi"/>
                <w:lang w:val="en" w:eastAsia="en-GB"/>
              </w:rPr>
              <w:t>MathShed</w:t>
            </w:r>
            <w:proofErr w:type="spellEnd"/>
            <w:r w:rsidRPr="0016777E">
              <w:rPr>
                <w:rFonts w:asciiTheme="minorHAnsi" w:hAnsiTheme="minorHAnsi" w:cstheme="minorHAnsi"/>
                <w:lang w:val="en" w:eastAsia="en-GB"/>
              </w:rPr>
              <w:t xml:space="preserve">-online </w:t>
            </w:r>
            <w:proofErr w:type="spellStart"/>
            <w:r w:rsidRPr="0016777E">
              <w:rPr>
                <w:rFonts w:asciiTheme="minorHAnsi" w:hAnsiTheme="minorHAnsi" w:cstheme="minorHAnsi"/>
                <w:lang w:val="en" w:eastAsia="en-GB"/>
              </w:rPr>
              <w:t>maths</w:t>
            </w:r>
            <w:proofErr w:type="spellEnd"/>
            <w:r w:rsidRPr="0016777E">
              <w:rPr>
                <w:rFonts w:asciiTheme="minorHAnsi" w:hAnsiTheme="minorHAnsi" w:cstheme="minorHAnsi"/>
                <w:lang w:val="en" w:eastAsia="en-GB"/>
              </w:rPr>
              <w:t xml:space="preserve"> tasks accessed through the ‘</w:t>
            </w:r>
            <w:proofErr w:type="spellStart"/>
            <w:r w:rsidRPr="0016777E">
              <w:rPr>
                <w:rFonts w:asciiTheme="minorHAnsi" w:hAnsiTheme="minorHAnsi" w:cstheme="minorHAnsi"/>
                <w:lang w:val="en" w:eastAsia="en-GB"/>
              </w:rPr>
              <w:t>Edshed</w:t>
            </w:r>
            <w:proofErr w:type="spellEnd"/>
            <w:r w:rsidRPr="0016777E">
              <w:rPr>
                <w:rFonts w:asciiTheme="minorHAnsi" w:hAnsiTheme="minorHAnsi" w:cstheme="minorHAnsi"/>
                <w:lang w:val="en" w:eastAsia="en-GB"/>
              </w:rPr>
              <w:t>’ login</w:t>
            </w:r>
          </w:p>
          <w:p w14:paraId="7A188975" w14:textId="77777777" w:rsidR="00802DBE" w:rsidRPr="0016777E" w:rsidRDefault="00802DBE" w:rsidP="00802DBE">
            <w:pPr>
              <w:pStyle w:val="ListParagraph"/>
              <w:numPr>
                <w:ilvl w:val="0"/>
                <w:numId w:val="4"/>
              </w:numPr>
              <w:ind w:left="303"/>
              <w:contextualSpacing/>
              <w:rPr>
                <w:rFonts w:asciiTheme="minorHAnsi" w:hAnsiTheme="minorHAnsi" w:cstheme="minorHAnsi"/>
                <w:i/>
                <w:iCs/>
                <w:lang w:val="en" w:eastAsia="en-GB"/>
              </w:rPr>
            </w:pPr>
            <w:r w:rsidRPr="0016777E">
              <w:rPr>
                <w:rFonts w:asciiTheme="minorHAnsi" w:hAnsiTheme="minorHAnsi" w:cstheme="minorHAnsi"/>
                <w:lang w:val="en" w:eastAsia="en-GB"/>
              </w:rPr>
              <w:t>Y1-Number bonds to 10 and 20</w:t>
            </w:r>
          </w:p>
          <w:p w14:paraId="1A5E459E" w14:textId="77777777" w:rsidR="00802DBE" w:rsidRPr="0016777E" w:rsidRDefault="00802DBE" w:rsidP="00802DBE">
            <w:pPr>
              <w:pStyle w:val="ListParagraph"/>
              <w:numPr>
                <w:ilvl w:val="0"/>
                <w:numId w:val="4"/>
              </w:numPr>
              <w:ind w:left="303"/>
              <w:contextualSpacing/>
              <w:rPr>
                <w:rFonts w:asciiTheme="minorHAnsi" w:hAnsiTheme="minorHAnsi" w:cstheme="minorHAnsi"/>
                <w:i/>
                <w:iCs/>
                <w:lang w:val="en" w:eastAsia="en-GB"/>
              </w:rPr>
            </w:pPr>
            <w:r w:rsidRPr="0016777E">
              <w:rPr>
                <w:rFonts w:asciiTheme="minorHAnsi" w:hAnsiTheme="minorHAnsi" w:cstheme="minorHAnsi"/>
                <w:lang w:val="en" w:eastAsia="en-GB"/>
              </w:rPr>
              <w:t xml:space="preserve">Y2-Number </w:t>
            </w:r>
            <w:proofErr w:type="gramStart"/>
            <w:r w:rsidRPr="0016777E">
              <w:rPr>
                <w:rFonts w:asciiTheme="minorHAnsi" w:hAnsiTheme="minorHAnsi" w:cstheme="minorHAnsi"/>
                <w:lang w:val="en" w:eastAsia="en-GB"/>
              </w:rPr>
              <w:t>bonds</w:t>
            </w:r>
            <w:proofErr w:type="gramEnd"/>
            <w:r w:rsidRPr="0016777E">
              <w:rPr>
                <w:rFonts w:asciiTheme="minorHAnsi" w:hAnsiTheme="minorHAnsi" w:cstheme="minorHAnsi"/>
                <w:lang w:val="en" w:eastAsia="en-GB"/>
              </w:rPr>
              <w:t xml:space="preserve">-Consolidate up to 10 and 20 and learn bonds to 100 </w:t>
            </w:r>
          </w:p>
          <w:p w14:paraId="2DA17878" w14:textId="77777777" w:rsidR="00802DBE" w:rsidRPr="0016777E" w:rsidRDefault="00802DBE" w:rsidP="00802DBE">
            <w:pPr>
              <w:pStyle w:val="ListParagraph"/>
              <w:numPr>
                <w:ilvl w:val="0"/>
                <w:numId w:val="4"/>
              </w:numPr>
              <w:ind w:left="303"/>
              <w:contextualSpacing/>
              <w:rPr>
                <w:rFonts w:asciiTheme="minorHAnsi" w:hAnsiTheme="minorHAnsi" w:cstheme="minorHAnsi"/>
                <w:i/>
                <w:iCs/>
                <w:lang w:val="en" w:eastAsia="en-GB"/>
              </w:rPr>
            </w:pPr>
            <w:r w:rsidRPr="0016777E">
              <w:rPr>
                <w:rFonts w:asciiTheme="minorHAnsi" w:hAnsiTheme="minorHAnsi" w:cstheme="minorHAnsi"/>
                <w:lang w:val="en" w:eastAsia="en-GB"/>
              </w:rPr>
              <w:t xml:space="preserve">Y2-Times Tables- 2’s, 5’s, 10’s </w:t>
            </w:r>
          </w:p>
          <w:p w14:paraId="269764AB" w14:textId="77777777" w:rsidR="00802DBE" w:rsidRPr="0016777E" w:rsidRDefault="00802DBE" w:rsidP="000B635A">
            <w:pPr>
              <w:rPr>
                <w:rFonts w:asciiTheme="minorHAnsi" w:hAnsiTheme="minorHAnsi" w:cstheme="minorHAnsi"/>
                <w:b/>
                <w:bCs/>
                <w:u w:val="single"/>
                <w:lang w:val="en" w:eastAsia="en-GB"/>
              </w:rPr>
            </w:pPr>
          </w:p>
        </w:tc>
        <w:tc>
          <w:tcPr>
            <w:tcW w:w="2731" w:type="dxa"/>
          </w:tcPr>
          <w:p w14:paraId="18FDBC21" w14:textId="77777777" w:rsidR="00802DBE" w:rsidRPr="0016777E" w:rsidRDefault="00802DBE" w:rsidP="00802DBE">
            <w:pPr>
              <w:pStyle w:val="ListParagraph"/>
              <w:numPr>
                <w:ilvl w:val="0"/>
                <w:numId w:val="4"/>
              </w:numPr>
              <w:ind w:left="303"/>
              <w:contextualSpacing/>
              <w:rPr>
                <w:rFonts w:asciiTheme="minorHAnsi" w:hAnsiTheme="minorHAnsi" w:cstheme="minorHAnsi"/>
                <w:i/>
                <w:iCs/>
                <w:lang w:val="en" w:eastAsia="en-GB"/>
              </w:rPr>
            </w:pPr>
            <w:proofErr w:type="spellStart"/>
            <w:r w:rsidRPr="0016777E">
              <w:rPr>
                <w:rFonts w:asciiTheme="minorHAnsi" w:hAnsiTheme="minorHAnsi" w:cstheme="minorHAnsi"/>
                <w:lang w:val="en" w:eastAsia="en-GB"/>
              </w:rPr>
              <w:t>MathShed</w:t>
            </w:r>
            <w:proofErr w:type="spellEnd"/>
            <w:r w:rsidRPr="0016777E">
              <w:rPr>
                <w:rFonts w:asciiTheme="minorHAnsi" w:hAnsiTheme="minorHAnsi" w:cstheme="minorHAnsi"/>
                <w:lang w:val="en" w:eastAsia="en-GB"/>
              </w:rPr>
              <w:t xml:space="preserve">-online </w:t>
            </w:r>
            <w:proofErr w:type="spellStart"/>
            <w:r w:rsidRPr="0016777E">
              <w:rPr>
                <w:rFonts w:asciiTheme="minorHAnsi" w:hAnsiTheme="minorHAnsi" w:cstheme="minorHAnsi"/>
                <w:lang w:val="en" w:eastAsia="en-GB"/>
              </w:rPr>
              <w:t>maths</w:t>
            </w:r>
            <w:proofErr w:type="spellEnd"/>
            <w:r w:rsidRPr="0016777E">
              <w:rPr>
                <w:rFonts w:asciiTheme="minorHAnsi" w:hAnsiTheme="minorHAnsi" w:cstheme="minorHAnsi"/>
                <w:lang w:val="en" w:eastAsia="en-GB"/>
              </w:rPr>
              <w:t xml:space="preserve"> tasks accessed through the ‘</w:t>
            </w:r>
            <w:proofErr w:type="spellStart"/>
            <w:r w:rsidRPr="0016777E">
              <w:rPr>
                <w:rFonts w:asciiTheme="minorHAnsi" w:hAnsiTheme="minorHAnsi" w:cstheme="minorHAnsi"/>
                <w:lang w:val="en" w:eastAsia="en-GB"/>
              </w:rPr>
              <w:t>Edshed</w:t>
            </w:r>
            <w:proofErr w:type="spellEnd"/>
            <w:r w:rsidRPr="0016777E">
              <w:rPr>
                <w:rFonts w:asciiTheme="minorHAnsi" w:hAnsiTheme="minorHAnsi" w:cstheme="minorHAnsi"/>
                <w:lang w:val="en" w:eastAsia="en-GB"/>
              </w:rPr>
              <w:t>’ login</w:t>
            </w:r>
          </w:p>
          <w:p w14:paraId="592706D1" w14:textId="77777777" w:rsidR="00802DBE" w:rsidRPr="0016777E" w:rsidRDefault="00802DBE" w:rsidP="00802DBE">
            <w:pPr>
              <w:pStyle w:val="ListParagraph"/>
              <w:numPr>
                <w:ilvl w:val="0"/>
                <w:numId w:val="4"/>
              </w:numPr>
              <w:ind w:left="303"/>
              <w:contextualSpacing/>
              <w:rPr>
                <w:rFonts w:asciiTheme="minorHAnsi" w:hAnsiTheme="minorHAnsi" w:cstheme="minorHAnsi"/>
                <w:i/>
                <w:iCs/>
                <w:lang w:val="en" w:eastAsia="en-GB"/>
              </w:rPr>
            </w:pPr>
            <w:r w:rsidRPr="0016777E">
              <w:rPr>
                <w:rFonts w:asciiTheme="minorHAnsi" w:hAnsiTheme="minorHAnsi" w:cstheme="minorHAnsi"/>
                <w:lang w:val="en" w:eastAsia="en-GB"/>
              </w:rPr>
              <w:t>Consolidation of Number Bonds-10, 20, 100</w:t>
            </w:r>
          </w:p>
          <w:p w14:paraId="493D6F0B" w14:textId="77777777" w:rsidR="00802DBE" w:rsidRPr="0016777E" w:rsidRDefault="00802DBE" w:rsidP="00802DBE">
            <w:pPr>
              <w:pStyle w:val="ListParagraph"/>
              <w:numPr>
                <w:ilvl w:val="0"/>
                <w:numId w:val="4"/>
              </w:numPr>
              <w:ind w:left="303"/>
              <w:contextualSpacing/>
              <w:rPr>
                <w:rFonts w:asciiTheme="minorHAnsi" w:hAnsiTheme="minorHAnsi" w:cstheme="minorHAnsi"/>
                <w:i/>
                <w:iCs/>
                <w:lang w:val="en" w:eastAsia="en-GB"/>
              </w:rPr>
            </w:pPr>
            <w:r w:rsidRPr="0016777E">
              <w:rPr>
                <w:rFonts w:asciiTheme="minorHAnsi" w:hAnsiTheme="minorHAnsi" w:cstheme="minorHAnsi"/>
                <w:lang w:val="en" w:eastAsia="en-GB"/>
              </w:rPr>
              <w:t>Y3-Times Tables- Consolidate 2’s, 5’s, 10’s and learn 3’s, 4’s, 8’s</w:t>
            </w:r>
          </w:p>
          <w:p w14:paraId="54D9E125" w14:textId="77777777" w:rsidR="00802DBE" w:rsidRPr="0016777E" w:rsidRDefault="00802DBE" w:rsidP="00802DBE">
            <w:pPr>
              <w:pStyle w:val="ListParagraph"/>
              <w:numPr>
                <w:ilvl w:val="0"/>
                <w:numId w:val="4"/>
              </w:numPr>
              <w:ind w:left="303"/>
              <w:contextualSpacing/>
              <w:rPr>
                <w:rFonts w:asciiTheme="minorHAnsi" w:hAnsiTheme="minorHAnsi" w:cstheme="minorHAnsi"/>
                <w:b/>
                <w:bCs/>
                <w:u w:val="single"/>
                <w:lang w:val="en" w:eastAsia="en-GB"/>
              </w:rPr>
            </w:pPr>
            <w:r w:rsidRPr="0016777E">
              <w:rPr>
                <w:rFonts w:asciiTheme="minorHAnsi" w:hAnsiTheme="minorHAnsi" w:cstheme="minorHAnsi"/>
                <w:lang w:val="en" w:eastAsia="en-GB"/>
              </w:rPr>
              <w:t>Y4 Upwards-Learn times tables up to 12X12</w:t>
            </w:r>
          </w:p>
        </w:tc>
      </w:tr>
      <w:tr w:rsidR="00802DBE" w:rsidRPr="0016777E" w14:paraId="0D116281" w14:textId="77777777" w:rsidTr="000B635A">
        <w:tc>
          <w:tcPr>
            <w:tcW w:w="1702" w:type="dxa"/>
            <w:shd w:val="clear" w:color="auto" w:fill="D9D9D9" w:themeFill="background1" w:themeFillShade="D9"/>
          </w:tcPr>
          <w:p w14:paraId="07B61605" w14:textId="77777777" w:rsidR="00802DBE" w:rsidRPr="0016777E" w:rsidRDefault="00802DBE" w:rsidP="000B635A">
            <w:pPr>
              <w:rPr>
                <w:rFonts w:asciiTheme="minorHAnsi" w:hAnsiTheme="minorHAnsi" w:cstheme="minorHAnsi"/>
                <w:b/>
                <w:bCs/>
                <w:lang w:val="en" w:eastAsia="en-GB"/>
              </w:rPr>
            </w:pPr>
            <w:r w:rsidRPr="0016777E">
              <w:rPr>
                <w:rFonts w:asciiTheme="minorHAnsi" w:hAnsiTheme="minorHAnsi" w:cstheme="minorHAnsi"/>
                <w:b/>
                <w:bCs/>
                <w:lang w:val="en" w:eastAsia="en-GB"/>
              </w:rPr>
              <w:t>Reading</w:t>
            </w:r>
          </w:p>
          <w:p w14:paraId="6F776081" w14:textId="77777777" w:rsidR="00802DBE" w:rsidRPr="0016777E" w:rsidRDefault="00802DBE" w:rsidP="000B635A">
            <w:pPr>
              <w:rPr>
                <w:rFonts w:asciiTheme="minorHAnsi" w:hAnsiTheme="minorHAnsi" w:cstheme="minorHAnsi"/>
                <w:b/>
                <w:bCs/>
                <w:lang w:val="en" w:eastAsia="en-GB"/>
              </w:rPr>
            </w:pPr>
          </w:p>
          <w:p w14:paraId="51BE38E3" w14:textId="77777777" w:rsidR="00802DBE" w:rsidRPr="0016777E" w:rsidRDefault="00802DBE" w:rsidP="000B635A">
            <w:pPr>
              <w:rPr>
                <w:rFonts w:asciiTheme="minorHAnsi" w:hAnsiTheme="minorHAnsi" w:cstheme="minorHAnsi"/>
                <w:b/>
                <w:bCs/>
                <w:lang w:val="en" w:eastAsia="en-GB"/>
              </w:rPr>
            </w:pPr>
            <w:r w:rsidRPr="0016777E">
              <w:rPr>
                <w:rFonts w:asciiTheme="minorHAnsi" w:hAnsiTheme="minorHAnsi" w:cstheme="minorHAnsi"/>
                <w:b/>
                <w:bCs/>
                <w:lang w:val="en" w:eastAsia="en-GB"/>
              </w:rPr>
              <w:t>(Daily)</w:t>
            </w:r>
          </w:p>
        </w:tc>
        <w:tc>
          <w:tcPr>
            <w:tcW w:w="2693" w:type="dxa"/>
          </w:tcPr>
          <w:p w14:paraId="09993841" w14:textId="77777777" w:rsidR="00802DBE" w:rsidRPr="0016777E" w:rsidRDefault="00802DBE" w:rsidP="00802DBE">
            <w:pPr>
              <w:pStyle w:val="ListParagraph"/>
              <w:numPr>
                <w:ilvl w:val="0"/>
                <w:numId w:val="3"/>
              </w:numPr>
              <w:ind w:left="303"/>
              <w:contextualSpacing/>
              <w:rPr>
                <w:rFonts w:asciiTheme="minorHAnsi" w:hAnsiTheme="minorHAnsi" w:cstheme="minorHAnsi"/>
                <w:lang w:val="en" w:eastAsia="en-GB"/>
              </w:rPr>
            </w:pPr>
            <w:r w:rsidRPr="0016777E">
              <w:rPr>
                <w:rFonts w:asciiTheme="minorHAnsi" w:hAnsiTheme="minorHAnsi" w:cstheme="minorHAnsi"/>
                <w:lang w:val="en" w:eastAsia="en-GB"/>
              </w:rPr>
              <w:t>Daily Reading of school reading book</w:t>
            </w:r>
          </w:p>
          <w:p w14:paraId="560FDCA5" w14:textId="77777777" w:rsidR="00802DBE" w:rsidRPr="0016777E" w:rsidRDefault="00802DBE" w:rsidP="00802DBE">
            <w:pPr>
              <w:pStyle w:val="ListParagraph"/>
              <w:numPr>
                <w:ilvl w:val="0"/>
                <w:numId w:val="3"/>
              </w:numPr>
              <w:ind w:left="303"/>
              <w:contextualSpacing/>
              <w:rPr>
                <w:rFonts w:asciiTheme="minorHAnsi" w:hAnsiTheme="minorHAnsi" w:cstheme="minorHAnsi"/>
                <w:b/>
                <w:bCs/>
                <w:u w:val="single"/>
                <w:lang w:val="en" w:eastAsia="en-GB"/>
              </w:rPr>
            </w:pPr>
            <w:r w:rsidRPr="0016777E">
              <w:rPr>
                <w:rFonts w:asciiTheme="minorHAnsi" w:hAnsiTheme="minorHAnsi" w:cstheme="minorHAnsi"/>
                <w:lang w:val="en" w:eastAsia="en-GB"/>
              </w:rPr>
              <w:t>Shared stories with your child (sharing book and books from home)</w:t>
            </w:r>
          </w:p>
          <w:p w14:paraId="39908746" w14:textId="77777777" w:rsidR="00802DBE" w:rsidRPr="0016777E" w:rsidRDefault="00802DBE" w:rsidP="000B635A">
            <w:pPr>
              <w:rPr>
                <w:rFonts w:asciiTheme="minorHAnsi" w:hAnsiTheme="minorHAnsi" w:cstheme="minorHAnsi"/>
                <w:b/>
                <w:bCs/>
                <w:u w:val="single"/>
                <w:lang w:val="en" w:eastAsia="en-GB"/>
              </w:rPr>
            </w:pPr>
          </w:p>
        </w:tc>
        <w:tc>
          <w:tcPr>
            <w:tcW w:w="2798" w:type="dxa"/>
          </w:tcPr>
          <w:p w14:paraId="78A26064" w14:textId="77777777" w:rsidR="00802DBE" w:rsidRPr="0016777E" w:rsidRDefault="00802DBE" w:rsidP="00802DBE">
            <w:pPr>
              <w:pStyle w:val="ListParagraph"/>
              <w:numPr>
                <w:ilvl w:val="0"/>
                <w:numId w:val="3"/>
              </w:numPr>
              <w:ind w:left="303"/>
              <w:contextualSpacing/>
              <w:rPr>
                <w:rFonts w:asciiTheme="minorHAnsi" w:hAnsiTheme="minorHAnsi" w:cstheme="minorHAnsi"/>
                <w:lang w:val="en" w:eastAsia="en-GB"/>
              </w:rPr>
            </w:pPr>
            <w:r w:rsidRPr="0016777E">
              <w:rPr>
                <w:rFonts w:asciiTheme="minorHAnsi" w:hAnsiTheme="minorHAnsi" w:cstheme="minorHAnsi"/>
                <w:lang w:val="en" w:eastAsia="en-GB"/>
              </w:rPr>
              <w:t>Daily Reading of school reading book</w:t>
            </w:r>
          </w:p>
          <w:p w14:paraId="0858E5FA" w14:textId="77777777" w:rsidR="00802DBE" w:rsidRPr="0016777E" w:rsidRDefault="00802DBE" w:rsidP="00802DBE">
            <w:pPr>
              <w:pStyle w:val="ListParagraph"/>
              <w:numPr>
                <w:ilvl w:val="0"/>
                <w:numId w:val="3"/>
              </w:numPr>
              <w:ind w:left="303"/>
              <w:contextualSpacing/>
              <w:rPr>
                <w:rFonts w:asciiTheme="minorHAnsi" w:hAnsiTheme="minorHAnsi" w:cstheme="minorHAnsi"/>
                <w:b/>
                <w:bCs/>
                <w:u w:val="single"/>
                <w:lang w:val="en" w:eastAsia="en-GB"/>
              </w:rPr>
            </w:pPr>
            <w:r w:rsidRPr="0016777E">
              <w:rPr>
                <w:rFonts w:asciiTheme="minorHAnsi" w:hAnsiTheme="minorHAnsi" w:cstheme="minorHAnsi"/>
                <w:lang w:val="en" w:eastAsia="en-GB"/>
              </w:rPr>
              <w:t>Shared stories with your child (books from home)</w:t>
            </w:r>
          </w:p>
          <w:p w14:paraId="557B4EDB" w14:textId="77777777" w:rsidR="00802DBE" w:rsidRPr="0016777E" w:rsidRDefault="00802DBE" w:rsidP="000B635A">
            <w:pPr>
              <w:rPr>
                <w:rFonts w:asciiTheme="minorHAnsi" w:hAnsiTheme="minorHAnsi" w:cstheme="minorHAnsi"/>
                <w:b/>
                <w:bCs/>
                <w:u w:val="single"/>
                <w:lang w:val="en" w:eastAsia="en-GB"/>
              </w:rPr>
            </w:pPr>
          </w:p>
        </w:tc>
        <w:tc>
          <w:tcPr>
            <w:tcW w:w="2731" w:type="dxa"/>
          </w:tcPr>
          <w:p w14:paraId="768D19BF" w14:textId="77777777" w:rsidR="00802DBE" w:rsidRPr="0016777E" w:rsidRDefault="00802DBE" w:rsidP="00802DBE">
            <w:pPr>
              <w:pStyle w:val="ListParagraph"/>
              <w:numPr>
                <w:ilvl w:val="0"/>
                <w:numId w:val="3"/>
              </w:numPr>
              <w:ind w:left="303"/>
              <w:contextualSpacing/>
              <w:rPr>
                <w:rFonts w:asciiTheme="minorHAnsi" w:hAnsiTheme="minorHAnsi" w:cstheme="minorHAnsi"/>
                <w:lang w:val="en" w:eastAsia="en-GB"/>
              </w:rPr>
            </w:pPr>
            <w:r w:rsidRPr="0016777E">
              <w:rPr>
                <w:rFonts w:asciiTheme="minorHAnsi" w:hAnsiTheme="minorHAnsi" w:cstheme="minorHAnsi"/>
                <w:lang w:val="en" w:eastAsia="en-GB"/>
              </w:rPr>
              <w:t>Daily Reading of school reading book</w:t>
            </w:r>
          </w:p>
          <w:p w14:paraId="1E21ADB3" w14:textId="77777777" w:rsidR="00802DBE" w:rsidRPr="0016777E" w:rsidRDefault="00802DBE" w:rsidP="000B635A">
            <w:pPr>
              <w:pStyle w:val="ListParagraph"/>
              <w:ind w:left="303"/>
              <w:rPr>
                <w:rFonts w:asciiTheme="minorHAnsi" w:hAnsiTheme="minorHAnsi" w:cstheme="minorHAnsi"/>
                <w:b/>
                <w:bCs/>
                <w:u w:val="single"/>
                <w:lang w:val="en" w:eastAsia="en-GB"/>
              </w:rPr>
            </w:pPr>
          </w:p>
        </w:tc>
      </w:tr>
      <w:tr w:rsidR="00802DBE" w:rsidRPr="0016777E" w14:paraId="509381FA" w14:textId="77777777" w:rsidTr="000B635A">
        <w:tc>
          <w:tcPr>
            <w:tcW w:w="1702" w:type="dxa"/>
            <w:shd w:val="clear" w:color="auto" w:fill="D9D9D9" w:themeFill="background1" w:themeFillShade="D9"/>
          </w:tcPr>
          <w:p w14:paraId="6EFCA45C" w14:textId="77777777" w:rsidR="00802DBE" w:rsidRPr="0016777E" w:rsidRDefault="00802DBE" w:rsidP="000B635A">
            <w:pPr>
              <w:rPr>
                <w:rFonts w:asciiTheme="minorHAnsi" w:hAnsiTheme="minorHAnsi" w:cstheme="minorHAnsi"/>
                <w:b/>
                <w:bCs/>
                <w:lang w:val="en" w:eastAsia="en-GB"/>
              </w:rPr>
            </w:pPr>
            <w:r w:rsidRPr="0016777E">
              <w:rPr>
                <w:rFonts w:asciiTheme="minorHAnsi" w:hAnsiTheme="minorHAnsi" w:cstheme="minorHAnsi"/>
                <w:b/>
                <w:bCs/>
                <w:lang w:val="en" w:eastAsia="en-GB"/>
              </w:rPr>
              <w:t>Spellings</w:t>
            </w:r>
          </w:p>
          <w:p w14:paraId="6D3A51C8" w14:textId="77777777" w:rsidR="00802DBE" w:rsidRPr="0016777E" w:rsidRDefault="00802DBE" w:rsidP="000B635A">
            <w:pPr>
              <w:rPr>
                <w:rFonts w:asciiTheme="minorHAnsi" w:hAnsiTheme="minorHAnsi" w:cstheme="minorHAnsi"/>
                <w:b/>
                <w:bCs/>
                <w:lang w:val="en" w:eastAsia="en-GB"/>
              </w:rPr>
            </w:pPr>
          </w:p>
          <w:p w14:paraId="7160694D" w14:textId="77777777" w:rsidR="00802DBE" w:rsidRPr="0016777E" w:rsidRDefault="00802DBE" w:rsidP="000B635A">
            <w:pPr>
              <w:rPr>
                <w:rFonts w:asciiTheme="minorHAnsi" w:hAnsiTheme="minorHAnsi" w:cstheme="minorHAnsi"/>
                <w:b/>
                <w:bCs/>
                <w:lang w:val="en" w:eastAsia="en-GB"/>
              </w:rPr>
            </w:pPr>
            <w:r w:rsidRPr="0016777E">
              <w:rPr>
                <w:rFonts w:asciiTheme="minorHAnsi" w:hAnsiTheme="minorHAnsi" w:cstheme="minorHAnsi"/>
                <w:b/>
                <w:bCs/>
                <w:lang w:val="en" w:eastAsia="en-GB"/>
              </w:rPr>
              <w:t>(Weekly)</w:t>
            </w:r>
          </w:p>
        </w:tc>
        <w:tc>
          <w:tcPr>
            <w:tcW w:w="2693" w:type="dxa"/>
          </w:tcPr>
          <w:p w14:paraId="1AB4B4B9" w14:textId="77777777" w:rsidR="00802DBE" w:rsidRPr="0016777E" w:rsidRDefault="00802DBE" w:rsidP="00802DBE">
            <w:pPr>
              <w:pStyle w:val="ListParagraph"/>
              <w:numPr>
                <w:ilvl w:val="0"/>
                <w:numId w:val="5"/>
              </w:numPr>
              <w:ind w:left="303"/>
              <w:contextualSpacing/>
              <w:rPr>
                <w:rFonts w:asciiTheme="minorHAnsi" w:hAnsiTheme="minorHAnsi" w:cstheme="minorHAnsi"/>
                <w:lang w:val="en" w:eastAsia="en-GB"/>
              </w:rPr>
            </w:pPr>
            <w:r w:rsidRPr="0016777E">
              <w:rPr>
                <w:rFonts w:asciiTheme="minorHAnsi" w:hAnsiTheme="minorHAnsi" w:cstheme="minorHAnsi"/>
                <w:lang w:val="en" w:eastAsia="en-GB"/>
              </w:rPr>
              <w:t>Spellings set weekly on Spelling Shed</w:t>
            </w:r>
          </w:p>
          <w:p w14:paraId="2185D987" w14:textId="77777777" w:rsidR="00802DBE" w:rsidRPr="0016777E" w:rsidRDefault="00802DBE" w:rsidP="000B635A">
            <w:pPr>
              <w:rPr>
                <w:rFonts w:asciiTheme="minorHAnsi" w:hAnsiTheme="minorHAnsi" w:cstheme="minorHAnsi"/>
                <w:b/>
                <w:bCs/>
                <w:u w:val="single"/>
                <w:lang w:val="en" w:eastAsia="en-GB"/>
              </w:rPr>
            </w:pPr>
          </w:p>
        </w:tc>
        <w:tc>
          <w:tcPr>
            <w:tcW w:w="2798" w:type="dxa"/>
          </w:tcPr>
          <w:p w14:paraId="26F6CBFD" w14:textId="77777777" w:rsidR="00802DBE" w:rsidRPr="0016777E" w:rsidRDefault="00802DBE" w:rsidP="00802DBE">
            <w:pPr>
              <w:pStyle w:val="ListParagraph"/>
              <w:numPr>
                <w:ilvl w:val="0"/>
                <w:numId w:val="5"/>
              </w:numPr>
              <w:ind w:left="303"/>
              <w:contextualSpacing/>
              <w:rPr>
                <w:rFonts w:asciiTheme="minorHAnsi" w:hAnsiTheme="minorHAnsi" w:cstheme="minorHAnsi"/>
                <w:lang w:val="en" w:eastAsia="en-GB"/>
              </w:rPr>
            </w:pPr>
            <w:r w:rsidRPr="0016777E">
              <w:rPr>
                <w:rFonts w:asciiTheme="minorHAnsi" w:hAnsiTheme="minorHAnsi" w:cstheme="minorHAnsi"/>
                <w:lang w:val="en" w:eastAsia="en-GB"/>
              </w:rPr>
              <w:t>Spellings set weekly on Spelling Shed</w:t>
            </w:r>
          </w:p>
          <w:p w14:paraId="64FC685F" w14:textId="77777777" w:rsidR="00802DBE" w:rsidRPr="0016777E" w:rsidRDefault="00802DBE" w:rsidP="000B635A">
            <w:pPr>
              <w:rPr>
                <w:rFonts w:asciiTheme="minorHAnsi" w:hAnsiTheme="minorHAnsi" w:cstheme="minorHAnsi"/>
                <w:b/>
                <w:bCs/>
                <w:u w:val="single"/>
                <w:lang w:val="en" w:eastAsia="en-GB"/>
              </w:rPr>
            </w:pPr>
          </w:p>
        </w:tc>
        <w:tc>
          <w:tcPr>
            <w:tcW w:w="2731" w:type="dxa"/>
          </w:tcPr>
          <w:p w14:paraId="423CFEF2" w14:textId="77777777" w:rsidR="00802DBE" w:rsidRPr="0016777E" w:rsidRDefault="00802DBE" w:rsidP="00802DBE">
            <w:pPr>
              <w:pStyle w:val="ListParagraph"/>
              <w:numPr>
                <w:ilvl w:val="0"/>
                <w:numId w:val="5"/>
              </w:numPr>
              <w:ind w:left="303"/>
              <w:contextualSpacing/>
              <w:rPr>
                <w:rFonts w:asciiTheme="minorHAnsi" w:hAnsiTheme="minorHAnsi" w:cstheme="minorHAnsi"/>
                <w:lang w:val="en" w:eastAsia="en-GB"/>
              </w:rPr>
            </w:pPr>
            <w:r w:rsidRPr="0016777E">
              <w:rPr>
                <w:rFonts w:asciiTheme="minorHAnsi" w:hAnsiTheme="minorHAnsi" w:cstheme="minorHAnsi"/>
                <w:lang w:val="en" w:eastAsia="en-GB"/>
              </w:rPr>
              <w:t>Spellings set weekly on Spelling Shed</w:t>
            </w:r>
          </w:p>
          <w:p w14:paraId="390D5C1C" w14:textId="77777777" w:rsidR="00802DBE" w:rsidRPr="0016777E" w:rsidRDefault="00802DBE" w:rsidP="000B635A">
            <w:pPr>
              <w:rPr>
                <w:rFonts w:asciiTheme="minorHAnsi" w:hAnsiTheme="minorHAnsi" w:cstheme="minorHAnsi"/>
                <w:b/>
                <w:bCs/>
                <w:u w:val="single"/>
                <w:lang w:val="en" w:eastAsia="en-GB"/>
              </w:rPr>
            </w:pPr>
          </w:p>
        </w:tc>
      </w:tr>
      <w:tr w:rsidR="00802DBE" w:rsidRPr="0016777E" w14:paraId="73B9A94B" w14:textId="77777777" w:rsidTr="000B635A">
        <w:tc>
          <w:tcPr>
            <w:tcW w:w="1702" w:type="dxa"/>
            <w:shd w:val="clear" w:color="auto" w:fill="D9D9D9" w:themeFill="background1" w:themeFillShade="D9"/>
          </w:tcPr>
          <w:p w14:paraId="45EE2B90" w14:textId="77777777" w:rsidR="00802DBE" w:rsidRPr="0016777E" w:rsidRDefault="00802DBE" w:rsidP="000B635A">
            <w:pPr>
              <w:rPr>
                <w:rFonts w:asciiTheme="minorHAnsi" w:hAnsiTheme="minorHAnsi" w:cstheme="minorHAnsi"/>
                <w:b/>
                <w:bCs/>
                <w:lang w:val="en" w:eastAsia="en-GB"/>
              </w:rPr>
            </w:pPr>
            <w:r w:rsidRPr="0016777E">
              <w:rPr>
                <w:rFonts w:asciiTheme="minorHAnsi" w:hAnsiTheme="minorHAnsi" w:cstheme="minorHAnsi"/>
                <w:b/>
                <w:bCs/>
                <w:lang w:val="en" w:eastAsia="en-GB"/>
              </w:rPr>
              <w:t>Handwriting</w:t>
            </w:r>
          </w:p>
          <w:p w14:paraId="5D0A01B0" w14:textId="77777777" w:rsidR="00802DBE" w:rsidRPr="0016777E" w:rsidRDefault="00802DBE" w:rsidP="000B635A">
            <w:pPr>
              <w:rPr>
                <w:rFonts w:asciiTheme="minorHAnsi" w:hAnsiTheme="minorHAnsi" w:cstheme="minorHAnsi"/>
                <w:b/>
                <w:bCs/>
                <w:lang w:val="en" w:eastAsia="en-GB"/>
              </w:rPr>
            </w:pPr>
          </w:p>
          <w:p w14:paraId="63EF96A0" w14:textId="77777777" w:rsidR="00802DBE" w:rsidRPr="0016777E" w:rsidRDefault="00802DBE" w:rsidP="000B635A">
            <w:pPr>
              <w:rPr>
                <w:rFonts w:asciiTheme="minorHAnsi" w:hAnsiTheme="minorHAnsi" w:cstheme="minorHAnsi"/>
                <w:b/>
                <w:bCs/>
                <w:lang w:val="en" w:eastAsia="en-GB"/>
              </w:rPr>
            </w:pPr>
            <w:r w:rsidRPr="0016777E">
              <w:rPr>
                <w:rFonts w:asciiTheme="minorHAnsi" w:hAnsiTheme="minorHAnsi" w:cstheme="minorHAnsi"/>
                <w:b/>
                <w:bCs/>
                <w:lang w:val="en" w:eastAsia="en-GB"/>
              </w:rPr>
              <w:t>(Parent/child choice)</w:t>
            </w:r>
          </w:p>
        </w:tc>
        <w:tc>
          <w:tcPr>
            <w:tcW w:w="2693" w:type="dxa"/>
          </w:tcPr>
          <w:p w14:paraId="79726238" w14:textId="77777777" w:rsidR="00802DBE" w:rsidRPr="0016777E" w:rsidRDefault="00802DBE" w:rsidP="00802DBE">
            <w:pPr>
              <w:pStyle w:val="ListParagraph"/>
              <w:numPr>
                <w:ilvl w:val="0"/>
                <w:numId w:val="6"/>
              </w:numPr>
              <w:ind w:left="303"/>
              <w:contextualSpacing/>
              <w:rPr>
                <w:rFonts w:asciiTheme="minorHAnsi" w:hAnsiTheme="minorHAnsi" w:cstheme="minorHAnsi"/>
                <w:b/>
                <w:bCs/>
                <w:u w:val="single"/>
                <w:lang w:val="en" w:eastAsia="en-GB"/>
              </w:rPr>
            </w:pPr>
            <w:proofErr w:type="spellStart"/>
            <w:r w:rsidRPr="0016777E">
              <w:rPr>
                <w:rFonts w:asciiTheme="minorHAnsi" w:hAnsiTheme="minorHAnsi" w:cstheme="minorHAnsi"/>
                <w:lang w:val="en" w:eastAsia="en-GB"/>
              </w:rPr>
              <w:t>Letterjoin</w:t>
            </w:r>
            <w:proofErr w:type="spellEnd"/>
            <w:r w:rsidRPr="0016777E">
              <w:rPr>
                <w:rFonts w:asciiTheme="minorHAnsi" w:hAnsiTheme="minorHAnsi" w:cstheme="minorHAnsi"/>
                <w:lang w:val="en" w:eastAsia="en-GB"/>
              </w:rPr>
              <w:t xml:space="preserve"> is available for children to practice their handwriting at home but is not set</w:t>
            </w:r>
          </w:p>
        </w:tc>
        <w:tc>
          <w:tcPr>
            <w:tcW w:w="2798" w:type="dxa"/>
          </w:tcPr>
          <w:p w14:paraId="342F0657" w14:textId="77777777" w:rsidR="00802DBE" w:rsidRPr="0016777E" w:rsidRDefault="00802DBE" w:rsidP="00802DBE">
            <w:pPr>
              <w:pStyle w:val="ListParagraph"/>
              <w:numPr>
                <w:ilvl w:val="0"/>
                <w:numId w:val="6"/>
              </w:numPr>
              <w:ind w:left="303"/>
              <w:contextualSpacing/>
              <w:rPr>
                <w:rFonts w:asciiTheme="minorHAnsi" w:hAnsiTheme="minorHAnsi" w:cstheme="minorHAnsi"/>
                <w:b/>
                <w:bCs/>
                <w:u w:val="single"/>
                <w:lang w:val="en" w:eastAsia="en-GB"/>
              </w:rPr>
            </w:pPr>
            <w:proofErr w:type="spellStart"/>
            <w:r w:rsidRPr="0016777E">
              <w:rPr>
                <w:rFonts w:asciiTheme="minorHAnsi" w:hAnsiTheme="minorHAnsi" w:cstheme="minorHAnsi"/>
                <w:lang w:val="en" w:eastAsia="en-GB"/>
              </w:rPr>
              <w:t>Letterjoin</w:t>
            </w:r>
            <w:proofErr w:type="spellEnd"/>
            <w:r w:rsidRPr="0016777E">
              <w:rPr>
                <w:rFonts w:asciiTheme="minorHAnsi" w:hAnsiTheme="minorHAnsi" w:cstheme="minorHAnsi"/>
                <w:lang w:val="en" w:eastAsia="en-GB"/>
              </w:rPr>
              <w:t xml:space="preserve"> is available for children to practice their handwriting at home but is not set</w:t>
            </w:r>
          </w:p>
        </w:tc>
        <w:tc>
          <w:tcPr>
            <w:tcW w:w="2731" w:type="dxa"/>
          </w:tcPr>
          <w:p w14:paraId="0B130529" w14:textId="77777777" w:rsidR="00802DBE" w:rsidRPr="0016777E" w:rsidRDefault="00802DBE" w:rsidP="00802DBE">
            <w:pPr>
              <w:pStyle w:val="ListParagraph"/>
              <w:numPr>
                <w:ilvl w:val="0"/>
                <w:numId w:val="6"/>
              </w:numPr>
              <w:ind w:left="303"/>
              <w:contextualSpacing/>
              <w:rPr>
                <w:rFonts w:asciiTheme="minorHAnsi" w:hAnsiTheme="minorHAnsi" w:cstheme="minorHAnsi"/>
                <w:b/>
                <w:bCs/>
                <w:u w:val="single"/>
                <w:lang w:val="en" w:eastAsia="en-GB"/>
              </w:rPr>
            </w:pPr>
            <w:proofErr w:type="spellStart"/>
            <w:r w:rsidRPr="0016777E">
              <w:rPr>
                <w:rFonts w:asciiTheme="minorHAnsi" w:hAnsiTheme="minorHAnsi" w:cstheme="minorHAnsi"/>
                <w:lang w:val="en" w:eastAsia="en-GB"/>
              </w:rPr>
              <w:t>Letterjoin</w:t>
            </w:r>
            <w:proofErr w:type="spellEnd"/>
            <w:r w:rsidRPr="0016777E">
              <w:rPr>
                <w:rFonts w:asciiTheme="minorHAnsi" w:hAnsiTheme="minorHAnsi" w:cstheme="minorHAnsi"/>
                <w:lang w:val="en" w:eastAsia="en-GB"/>
              </w:rPr>
              <w:t xml:space="preserve"> is available for children to practice their handwriting at home but is not set</w:t>
            </w:r>
          </w:p>
        </w:tc>
      </w:tr>
      <w:tr w:rsidR="00802DBE" w:rsidRPr="0016777E" w14:paraId="0745F930" w14:textId="77777777" w:rsidTr="000B635A">
        <w:tc>
          <w:tcPr>
            <w:tcW w:w="1702" w:type="dxa"/>
            <w:shd w:val="clear" w:color="auto" w:fill="D9D9D9" w:themeFill="background1" w:themeFillShade="D9"/>
          </w:tcPr>
          <w:p w14:paraId="34A09350" w14:textId="77777777" w:rsidR="00802DBE" w:rsidRPr="0016777E" w:rsidRDefault="00802DBE" w:rsidP="000B635A">
            <w:pPr>
              <w:rPr>
                <w:rFonts w:asciiTheme="minorHAnsi" w:hAnsiTheme="minorHAnsi" w:cstheme="minorHAnsi"/>
                <w:b/>
                <w:bCs/>
                <w:lang w:val="en" w:eastAsia="en-GB"/>
              </w:rPr>
            </w:pPr>
            <w:r w:rsidRPr="0016777E">
              <w:rPr>
                <w:rFonts w:asciiTheme="minorHAnsi" w:hAnsiTheme="minorHAnsi" w:cstheme="minorHAnsi"/>
                <w:b/>
                <w:bCs/>
                <w:lang w:val="en" w:eastAsia="en-GB"/>
              </w:rPr>
              <w:t>Half term project</w:t>
            </w:r>
          </w:p>
          <w:p w14:paraId="0F4041A7" w14:textId="77777777" w:rsidR="00802DBE" w:rsidRPr="0016777E" w:rsidRDefault="00802DBE" w:rsidP="000B635A">
            <w:pPr>
              <w:rPr>
                <w:rFonts w:asciiTheme="minorHAnsi" w:hAnsiTheme="minorHAnsi" w:cstheme="minorHAnsi"/>
                <w:b/>
                <w:bCs/>
                <w:lang w:val="en" w:eastAsia="en-GB"/>
              </w:rPr>
            </w:pPr>
          </w:p>
          <w:p w14:paraId="2F235220" w14:textId="77777777" w:rsidR="00802DBE" w:rsidRPr="0016777E" w:rsidRDefault="00802DBE" w:rsidP="000B635A">
            <w:pPr>
              <w:rPr>
                <w:rFonts w:asciiTheme="minorHAnsi" w:hAnsiTheme="minorHAnsi" w:cstheme="minorHAnsi"/>
                <w:b/>
                <w:bCs/>
                <w:lang w:val="en" w:eastAsia="en-GB"/>
              </w:rPr>
            </w:pPr>
            <w:r w:rsidRPr="0016777E">
              <w:rPr>
                <w:rFonts w:asciiTheme="minorHAnsi" w:hAnsiTheme="minorHAnsi" w:cstheme="minorHAnsi"/>
                <w:b/>
                <w:bCs/>
                <w:lang w:val="en" w:eastAsia="en-GB"/>
              </w:rPr>
              <w:t>(First Half Term)</w:t>
            </w:r>
          </w:p>
        </w:tc>
        <w:tc>
          <w:tcPr>
            <w:tcW w:w="2693" w:type="dxa"/>
          </w:tcPr>
          <w:p w14:paraId="791260C6" w14:textId="77777777" w:rsidR="00802DBE" w:rsidRPr="0016777E" w:rsidRDefault="00802DBE" w:rsidP="00802DBE">
            <w:pPr>
              <w:pStyle w:val="ListParagraph"/>
              <w:numPr>
                <w:ilvl w:val="0"/>
                <w:numId w:val="6"/>
              </w:numPr>
              <w:ind w:left="303"/>
              <w:contextualSpacing/>
              <w:rPr>
                <w:rFonts w:asciiTheme="minorHAnsi" w:hAnsiTheme="minorHAnsi" w:cstheme="minorHAnsi"/>
                <w:lang w:val="en" w:eastAsia="en-GB"/>
              </w:rPr>
            </w:pPr>
            <w:r w:rsidRPr="0016777E">
              <w:rPr>
                <w:rFonts w:asciiTheme="minorHAnsi" w:hAnsiTheme="minorHAnsi" w:cstheme="minorHAnsi"/>
                <w:lang w:val="en" w:eastAsia="en-GB"/>
              </w:rPr>
              <w:t>Project set based upon class theme, to be completed in any format-digital, creation, poster etc.</w:t>
            </w:r>
          </w:p>
        </w:tc>
        <w:tc>
          <w:tcPr>
            <w:tcW w:w="2798" w:type="dxa"/>
          </w:tcPr>
          <w:p w14:paraId="51179340" w14:textId="77777777" w:rsidR="00802DBE" w:rsidRPr="0016777E" w:rsidRDefault="00802DBE" w:rsidP="00802DBE">
            <w:pPr>
              <w:pStyle w:val="ListParagraph"/>
              <w:numPr>
                <w:ilvl w:val="0"/>
                <w:numId w:val="6"/>
              </w:numPr>
              <w:ind w:left="303"/>
              <w:contextualSpacing/>
              <w:rPr>
                <w:rFonts w:asciiTheme="minorHAnsi" w:hAnsiTheme="minorHAnsi" w:cstheme="minorHAnsi"/>
                <w:lang w:val="en" w:eastAsia="en-GB"/>
              </w:rPr>
            </w:pPr>
            <w:r w:rsidRPr="0016777E">
              <w:rPr>
                <w:rFonts w:asciiTheme="minorHAnsi" w:hAnsiTheme="minorHAnsi" w:cstheme="minorHAnsi"/>
                <w:lang w:val="en" w:eastAsia="en-GB"/>
              </w:rPr>
              <w:t>Project set based upon class theme, to be completed in any format-digital, creation, poster etc.</w:t>
            </w:r>
          </w:p>
        </w:tc>
        <w:tc>
          <w:tcPr>
            <w:tcW w:w="2731" w:type="dxa"/>
          </w:tcPr>
          <w:p w14:paraId="1078D9BE" w14:textId="77777777" w:rsidR="00802DBE" w:rsidRPr="0016777E" w:rsidRDefault="00802DBE" w:rsidP="00802DBE">
            <w:pPr>
              <w:pStyle w:val="ListParagraph"/>
              <w:numPr>
                <w:ilvl w:val="0"/>
                <w:numId w:val="6"/>
              </w:numPr>
              <w:ind w:left="303"/>
              <w:contextualSpacing/>
              <w:rPr>
                <w:rFonts w:asciiTheme="minorHAnsi" w:hAnsiTheme="minorHAnsi" w:cstheme="minorHAnsi"/>
                <w:lang w:val="en" w:eastAsia="en-GB"/>
              </w:rPr>
            </w:pPr>
            <w:r w:rsidRPr="0016777E">
              <w:rPr>
                <w:rFonts w:asciiTheme="minorHAnsi" w:hAnsiTheme="minorHAnsi" w:cstheme="minorHAnsi"/>
                <w:lang w:val="en" w:eastAsia="en-GB"/>
              </w:rPr>
              <w:t>Project set based upon class theme, to be completed in any format-digital, creation, poster etc.</w:t>
            </w:r>
          </w:p>
        </w:tc>
      </w:tr>
    </w:tbl>
    <w:p w14:paraId="22754B87" w14:textId="77777777" w:rsidR="00802DBE" w:rsidRPr="0016777E" w:rsidRDefault="00802DBE" w:rsidP="00802DBE">
      <w:pPr>
        <w:rPr>
          <w:rFonts w:asciiTheme="minorHAnsi" w:hAnsiTheme="minorHAnsi" w:cstheme="minorHAnsi"/>
          <w:b/>
          <w:bCs/>
          <w:u w:val="single"/>
          <w:lang w:val="en" w:eastAsia="en-GB"/>
        </w:rPr>
      </w:pPr>
    </w:p>
    <w:p w14:paraId="08DF5084" w14:textId="77777777" w:rsidR="00802DBE" w:rsidRPr="0016777E" w:rsidRDefault="00802DBE" w:rsidP="00802DBE">
      <w:pPr>
        <w:rPr>
          <w:rFonts w:asciiTheme="minorHAnsi" w:hAnsiTheme="minorHAnsi" w:cstheme="minorHAnsi"/>
          <w:b/>
          <w:bCs/>
          <w:u w:val="single"/>
          <w:lang w:val="en" w:eastAsia="en-GB"/>
        </w:rPr>
      </w:pPr>
      <w:r w:rsidRPr="0016777E">
        <w:rPr>
          <w:rFonts w:asciiTheme="minorHAnsi" w:hAnsiTheme="minorHAnsi" w:cstheme="minorHAnsi"/>
          <w:b/>
          <w:bCs/>
          <w:u w:val="single"/>
          <w:lang w:val="en" w:eastAsia="en-GB"/>
        </w:rPr>
        <w:t>Half-Termly Project</w:t>
      </w:r>
    </w:p>
    <w:p w14:paraId="7A207C97" w14:textId="2C397F39" w:rsidR="00802DBE" w:rsidRPr="0016777E" w:rsidRDefault="00802DBE" w:rsidP="00802DBE">
      <w:pPr>
        <w:spacing w:before="100" w:beforeAutospacing="1" w:after="100" w:afterAutospacing="1"/>
        <w:rPr>
          <w:rFonts w:asciiTheme="minorHAnsi" w:hAnsiTheme="minorHAnsi" w:cstheme="minorHAnsi"/>
          <w:lang w:val="en" w:eastAsia="en-GB"/>
        </w:rPr>
      </w:pPr>
      <w:r w:rsidRPr="0016777E">
        <w:rPr>
          <w:rFonts w:asciiTheme="minorHAnsi" w:hAnsiTheme="minorHAnsi" w:cstheme="minorHAnsi"/>
          <w:lang w:eastAsia="en-GB"/>
        </w:rPr>
        <w:t>Project work is a fun way to do homework. It will allow children to develop their creativity in how they wish to present their work and give them some freedom in developing the aspects of the research that particularly interest them. Within project work, children get the opportunity to develop their creative interests and present it in a form of their choice, e.g. digital (video/</w:t>
      </w:r>
      <w:proofErr w:type="spellStart"/>
      <w:r w:rsidRPr="0016777E">
        <w:rPr>
          <w:rFonts w:asciiTheme="minorHAnsi" w:hAnsiTheme="minorHAnsi" w:cstheme="minorHAnsi"/>
          <w:lang w:eastAsia="en-GB"/>
        </w:rPr>
        <w:t>powerpoint</w:t>
      </w:r>
      <w:proofErr w:type="spellEnd"/>
      <w:r w:rsidRPr="0016777E">
        <w:rPr>
          <w:rFonts w:asciiTheme="minorHAnsi" w:hAnsiTheme="minorHAnsi" w:cstheme="minorHAnsi"/>
          <w:lang w:eastAsia="en-GB"/>
        </w:rPr>
        <w:t>), model/craft work, poster, presentation etc. All digital work can be uploaded to Class Dojo.</w:t>
      </w:r>
      <w:r w:rsidR="008D41B0">
        <w:rPr>
          <w:rFonts w:asciiTheme="minorHAnsi" w:hAnsiTheme="minorHAnsi" w:cstheme="minorHAnsi"/>
          <w:lang w:eastAsia="en-GB"/>
        </w:rPr>
        <w:t xml:space="preserve"> </w:t>
      </w:r>
      <w:r w:rsidR="008D41B0" w:rsidRPr="008D41B0">
        <w:rPr>
          <w:rFonts w:asciiTheme="minorHAnsi" w:hAnsiTheme="minorHAnsi" w:cstheme="minorHAnsi"/>
          <w:highlight w:val="yellow"/>
          <w:lang w:eastAsia="en-GB"/>
        </w:rPr>
        <w:t xml:space="preserve">Deleted </w:t>
      </w:r>
      <w:proofErr w:type="gramStart"/>
      <w:r w:rsidR="008D41B0" w:rsidRPr="008D41B0">
        <w:rPr>
          <w:rFonts w:asciiTheme="minorHAnsi" w:hAnsiTheme="minorHAnsi" w:cstheme="minorHAnsi"/>
          <w:highlight w:val="yellow"/>
          <w:lang w:eastAsia="en-GB"/>
        </w:rPr>
        <w:t>sentence</w:t>
      </w:r>
      <w:proofErr w:type="gramEnd"/>
    </w:p>
    <w:p w14:paraId="4B58A63D" w14:textId="77777777" w:rsidR="00802DBE" w:rsidRDefault="00802DBE" w:rsidP="00802DBE">
      <w:pPr>
        <w:rPr>
          <w:rFonts w:asciiTheme="minorHAnsi" w:hAnsiTheme="minorHAnsi" w:cstheme="minorHAnsi"/>
          <w:lang w:val="en" w:eastAsia="en-GB"/>
        </w:rPr>
      </w:pPr>
      <w:r w:rsidRPr="0016777E">
        <w:rPr>
          <w:rFonts w:asciiTheme="minorHAnsi" w:hAnsiTheme="minorHAnsi" w:cstheme="minorHAnsi"/>
          <w:lang w:val="en" w:eastAsia="en-GB"/>
        </w:rPr>
        <w:t xml:space="preserve">These arrangements ensure that pupils and families can adapt homework to their preferred way of working, level and pace as required. </w:t>
      </w:r>
    </w:p>
    <w:p w14:paraId="2B46FCF4" w14:textId="77777777" w:rsidR="0070630C" w:rsidRPr="0016777E" w:rsidRDefault="0070630C" w:rsidP="00802DBE">
      <w:pPr>
        <w:rPr>
          <w:rFonts w:asciiTheme="minorHAnsi" w:hAnsiTheme="minorHAnsi" w:cstheme="minorHAnsi"/>
          <w:lang w:val="en" w:eastAsia="en-GB"/>
        </w:rPr>
      </w:pPr>
    </w:p>
    <w:p w14:paraId="22EE55E4" w14:textId="77777777" w:rsidR="00802DBE" w:rsidRPr="0016777E" w:rsidRDefault="00802DBE" w:rsidP="00802DBE">
      <w:pPr>
        <w:adjustRightInd w:val="0"/>
        <w:rPr>
          <w:rFonts w:asciiTheme="minorHAnsi" w:hAnsiTheme="minorHAnsi" w:cstheme="minorHAnsi"/>
          <w:b/>
          <w:bCs/>
        </w:rPr>
      </w:pPr>
      <w:r w:rsidRPr="0016777E">
        <w:rPr>
          <w:rFonts w:asciiTheme="minorHAnsi" w:hAnsiTheme="minorHAnsi" w:cstheme="minorHAnsi"/>
          <w:b/>
          <w:bCs/>
        </w:rPr>
        <w:t>Roles and Responsibilities</w:t>
      </w:r>
    </w:p>
    <w:p w14:paraId="2C61DC9A" w14:textId="77777777" w:rsidR="00802DBE" w:rsidRPr="0016777E" w:rsidRDefault="00802DBE" w:rsidP="00802DBE">
      <w:pPr>
        <w:adjustRightInd w:val="0"/>
        <w:rPr>
          <w:rFonts w:asciiTheme="minorHAnsi" w:hAnsiTheme="minorHAnsi" w:cstheme="minorHAnsi"/>
          <w:b/>
          <w:bCs/>
        </w:rPr>
      </w:pPr>
    </w:p>
    <w:p w14:paraId="4158D271" w14:textId="77777777" w:rsidR="00802DBE" w:rsidRPr="0016777E" w:rsidRDefault="00802DBE" w:rsidP="00802DBE">
      <w:pPr>
        <w:adjustRightInd w:val="0"/>
        <w:rPr>
          <w:rFonts w:asciiTheme="minorHAnsi" w:hAnsiTheme="minorHAnsi" w:cstheme="minorHAnsi"/>
        </w:rPr>
      </w:pPr>
      <w:r w:rsidRPr="0016777E">
        <w:rPr>
          <w:rFonts w:asciiTheme="minorHAnsi" w:hAnsiTheme="minorHAnsi" w:cstheme="minorHAnsi"/>
          <w:b/>
          <w:bCs/>
        </w:rPr>
        <w:t xml:space="preserve">Class teachers </w:t>
      </w:r>
      <w:r w:rsidRPr="0016777E">
        <w:rPr>
          <w:rFonts w:asciiTheme="minorHAnsi" w:hAnsiTheme="minorHAnsi" w:cstheme="minorHAnsi"/>
        </w:rPr>
        <w:t xml:space="preserve">will provide guidance each term on the homework expectations for each year group. These will be outlined on Class Dojo. </w:t>
      </w:r>
    </w:p>
    <w:p w14:paraId="078E125E" w14:textId="77777777" w:rsidR="00802DBE" w:rsidRPr="0016777E" w:rsidRDefault="00802DBE" w:rsidP="00802DBE">
      <w:pPr>
        <w:adjustRightInd w:val="0"/>
        <w:rPr>
          <w:rFonts w:asciiTheme="minorHAnsi" w:hAnsiTheme="minorHAnsi" w:cstheme="minorHAnsi"/>
          <w:b/>
          <w:bCs/>
        </w:rPr>
      </w:pPr>
    </w:p>
    <w:p w14:paraId="70636767" w14:textId="77777777" w:rsidR="00802DBE" w:rsidRPr="0016777E" w:rsidRDefault="00802DBE" w:rsidP="00802DBE">
      <w:pPr>
        <w:adjustRightInd w:val="0"/>
        <w:rPr>
          <w:rFonts w:asciiTheme="minorHAnsi" w:hAnsiTheme="minorHAnsi" w:cstheme="minorHAnsi"/>
        </w:rPr>
      </w:pPr>
      <w:r w:rsidRPr="0016777E">
        <w:rPr>
          <w:rFonts w:asciiTheme="minorHAnsi" w:hAnsiTheme="minorHAnsi" w:cstheme="minorHAnsi"/>
          <w:b/>
          <w:bCs/>
        </w:rPr>
        <w:t xml:space="preserve">Parents </w:t>
      </w:r>
      <w:r w:rsidRPr="0016777E">
        <w:rPr>
          <w:rFonts w:asciiTheme="minorHAnsi" w:hAnsiTheme="minorHAnsi" w:cstheme="minorHAnsi"/>
        </w:rPr>
        <w:t>have an important role in supporting children’s efforts. They</w:t>
      </w:r>
    </w:p>
    <w:p w14:paraId="3082D0A8" w14:textId="77777777" w:rsidR="00802DBE" w:rsidRPr="0016777E" w:rsidRDefault="00802DBE" w:rsidP="00802DBE">
      <w:pPr>
        <w:adjustRightInd w:val="0"/>
        <w:rPr>
          <w:rFonts w:asciiTheme="minorHAnsi" w:hAnsiTheme="minorHAnsi" w:cstheme="minorHAnsi"/>
        </w:rPr>
      </w:pPr>
      <w:r w:rsidRPr="0016777E">
        <w:rPr>
          <w:rFonts w:asciiTheme="minorHAnsi" w:hAnsiTheme="minorHAnsi" w:cstheme="minorHAnsi"/>
        </w:rPr>
        <w:t>need to be aware of what homework pupils are expected to complete across the term and provide both encouragement and an appropriate environment for its completion.</w:t>
      </w:r>
    </w:p>
    <w:p w14:paraId="258B88A3" w14:textId="77777777" w:rsidR="00802DBE" w:rsidRPr="0016777E" w:rsidRDefault="00802DBE" w:rsidP="00802DBE">
      <w:pPr>
        <w:adjustRightInd w:val="0"/>
        <w:rPr>
          <w:rFonts w:asciiTheme="minorHAnsi" w:hAnsiTheme="minorHAnsi" w:cstheme="minorHAnsi"/>
          <w:b/>
          <w:bCs/>
        </w:rPr>
      </w:pPr>
    </w:p>
    <w:p w14:paraId="75059341" w14:textId="77777777" w:rsidR="00802DBE" w:rsidRPr="0016777E" w:rsidRDefault="00802DBE" w:rsidP="00802DBE">
      <w:pPr>
        <w:adjustRightInd w:val="0"/>
        <w:rPr>
          <w:rFonts w:asciiTheme="minorHAnsi" w:hAnsiTheme="minorHAnsi" w:cstheme="minorHAnsi"/>
        </w:rPr>
      </w:pPr>
      <w:r w:rsidRPr="0016777E">
        <w:rPr>
          <w:rFonts w:asciiTheme="minorHAnsi" w:hAnsiTheme="minorHAnsi" w:cstheme="minorHAnsi"/>
          <w:b/>
          <w:bCs/>
        </w:rPr>
        <w:t xml:space="preserve">Children </w:t>
      </w:r>
      <w:r w:rsidRPr="0016777E">
        <w:rPr>
          <w:rFonts w:asciiTheme="minorHAnsi" w:hAnsiTheme="minorHAnsi" w:cstheme="minorHAnsi"/>
        </w:rPr>
        <w:t>are responsible for completing homework tasks as requested (with increasing independence as they move through the school) and to take</w:t>
      </w:r>
    </w:p>
    <w:p w14:paraId="71EF0DBC" w14:textId="77777777" w:rsidR="00802DBE" w:rsidRPr="0016777E" w:rsidRDefault="00802DBE" w:rsidP="00802DBE">
      <w:pPr>
        <w:adjustRightInd w:val="0"/>
        <w:rPr>
          <w:rFonts w:asciiTheme="minorHAnsi" w:hAnsiTheme="minorHAnsi" w:cstheme="minorHAnsi"/>
        </w:rPr>
      </w:pPr>
      <w:r w:rsidRPr="0016777E">
        <w:rPr>
          <w:rFonts w:asciiTheme="minorHAnsi" w:hAnsiTheme="minorHAnsi" w:cstheme="minorHAnsi"/>
        </w:rPr>
        <w:t xml:space="preserve">responsibility for </w:t>
      </w:r>
      <w:proofErr w:type="spellStart"/>
      <w:r w:rsidRPr="0016777E">
        <w:rPr>
          <w:rFonts w:asciiTheme="minorHAnsi" w:hAnsiTheme="minorHAnsi" w:cstheme="minorHAnsi"/>
        </w:rPr>
        <w:t>organising</w:t>
      </w:r>
      <w:proofErr w:type="spellEnd"/>
      <w:r w:rsidRPr="0016777E">
        <w:rPr>
          <w:rFonts w:asciiTheme="minorHAnsi" w:hAnsiTheme="minorHAnsi" w:cstheme="minorHAnsi"/>
        </w:rPr>
        <w:t xml:space="preserve"> any information or equipment they require.</w:t>
      </w:r>
    </w:p>
    <w:p w14:paraId="7AEEDF80" w14:textId="77777777" w:rsidR="00802DBE" w:rsidRPr="0016777E" w:rsidRDefault="00802DBE" w:rsidP="00802DBE">
      <w:pPr>
        <w:rPr>
          <w:rFonts w:asciiTheme="minorHAnsi" w:hAnsiTheme="minorHAnsi" w:cstheme="minorHAnsi"/>
          <w:color w:val="070606"/>
          <w:lang w:val="en" w:eastAsia="en-GB"/>
        </w:rPr>
      </w:pPr>
    </w:p>
    <w:p w14:paraId="39013B98" w14:textId="77777777" w:rsidR="00802DBE" w:rsidRDefault="00802DBE" w:rsidP="00802DBE">
      <w:pPr>
        <w:rPr>
          <w:rFonts w:asciiTheme="minorHAnsi" w:hAnsiTheme="minorHAnsi" w:cstheme="minorHAnsi"/>
          <w:b/>
        </w:rPr>
      </w:pPr>
      <w:r w:rsidRPr="0016777E">
        <w:rPr>
          <w:rFonts w:asciiTheme="minorHAnsi" w:hAnsiTheme="minorHAnsi" w:cstheme="minorHAnsi"/>
          <w:b/>
        </w:rPr>
        <w:t>Monitoring and Evaluation</w:t>
      </w:r>
    </w:p>
    <w:p w14:paraId="31EE9E50" w14:textId="77777777" w:rsidR="00303DA3" w:rsidRPr="0016777E" w:rsidRDefault="00303DA3" w:rsidP="00802DBE">
      <w:pPr>
        <w:rPr>
          <w:rFonts w:asciiTheme="minorHAnsi" w:hAnsiTheme="minorHAnsi" w:cstheme="minorHAnsi"/>
          <w:b/>
        </w:rPr>
      </w:pPr>
    </w:p>
    <w:p w14:paraId="6B0398C5" w14:textId="549A680F" w:rsidR="00802DBE" w:rsidRPr="0016777E" w:rsidRDefault="00802DBE" w:rsidP="00802DBE">
      <w:pPr>
        <w:adjustRightInd w:val="0"/>
        <w:rPr>
          <w:rFonts w:asciiTheme="minorHAnsi" w:hAnsiTheme="minorHAnsi" w:cstheme="minorHAnsi"/>
        </w:rPr>
      </w:pPr>
      <w:r w:rsidRPr="0016777E">
        <w:rPr>
          <w:rFonts w:asciiTheme="minorHAnsi" w:hAnsiTheme="minorHAnsi" w:cstheme="minorHAnsi"/>
        </w:rPr>
        <w:t>In order to ensure that the policy directly contributes to the quality of</w:t>
      </w:r>
      <w:r w:rsidR="00303DA3">
        <w:rPr>
          <w:rFonts w:asciiTheme="minorHAnsi" w:hAnsiTheme="minorHAnsi" w:cstheme="minorHAnsi"/>
        </w:rPr>
        <w:t xml:space="preserve"> </w:t>
      </w:r>
      <w:r w:rsidRPr="0016777E">
        <w:rPr>
          <w:rFonts w:asciiTheme="minorHAnsi" w:hAnsiTheme="minorHAnsi" w:cstheme="minorHAnsi"/>
        </w:rPr>
        <w:t>teaching and learning, the provision of homework will be regularly</w:t>
      </w:r>
      <w:r w:rsidR="00303DA3">
        <w:rPr>
          <w:rFonts w:asciiTheme="minorHAnsi" w:hAnsiTheme="minorHAnsi" w:cstheme="minorHAnsi"/>
        </w:rPr>
        <w:t xml:space="preserve"> </w:t>
      </w:r>
      <w:r w:rsidRPr="0016777E">
        <w:rPr>
          <w:rFonts w:asciiTheme="minorHAnsi" w:hAnsiTheme="minorHAnsi" w:cstheme="minorHAnsi"/>
        </w:rPr>
        <w:t xml:space="preserve">monitored. Marking/responding to homework will be completed each week by the teacher or teaching assistant. Pupils will be rewarded for their efforts with their projects and will receive 5 class dojo points. </w:t>
      </w:r>
    </w:p>
    <w:p w14:paraId="0408ABA4" w14:textId="77777777" w:rsidR="00802DBE" w:rsidRPr="0016777E" w:rsidRDefault="00802DBE" w:rsidP="00802DBE">
      <w:pPr>
        <w:adjustRightInd w:val="0"/>
        <w:rPr>
          <w:rFonts w:asciiTheme="minorHAnsi" w:hAnsiTheme="minorHAnsi" w:cstheme="minorHAnsi"/>
          <w:b/>
        </w:rPr>
      </w:pPr>
    </w:p>
    <w:p w14:paraId="5BAD5F9C" w14:textId="77777777" w:rsidR="00802DBE" w:rsidRDefault="00802DBE" w:rsidP="00802DBE">
      <w:pPr>
        <w:rPr>
          <w:rFonts w:asciiTheme="minorHAnsi" w:hAnsiTheme="minorHAnsi" w:cstheme="minorHAnsi"/>
          <w:b/>
        </w:rPr>
      </w:pPr>
      <w:r w:rsidRPr="0016777E">
        <w:rPr>
          <w:rFonts w:asciiTheme="minorHAnsi" w:hAnsiTheme="minorHAnsi" w:cstheme="minorHAnsi"/>
          <w:b/>
        </w:rPr>
        <w:t>Equal Opportunities</w:t>
      </w:r>
    </w:p>
    <w:p w14:paraId="63D0FD66" w14:textId="77777777" w:rsidR="00303DA3" w:rsidRPr="0016777E" w:rsidRDefault="00303DA3" w:rsidP="00802DBE">
      <w:pPr>
        <w:rPr>
          <w:rFonts w:asciiTheme="minorHAnsi" w:hAnsiTheme="minorHAnsi" w:cstheme="minorHAnsi"/>
          <w:b/>
        </w:rPr>
      </w:pPr>
    </w:p>
    <w:p w14:paraId="2539C3E2" w14:textId="77777777" w:rsidR="00802DBE" w:rsidRPr="0016777E" w:rsidRDefault="00802DBE" w:rsidP="00802DBE">
      <w:pPr>
        <w:adjustRightInd w:val="0"/>
        <w:rPr>
          <w:rFonts w:asciiTheme="minorHAnsi" w:hAnsiTheme="minorHAnsi" w:cstheme="minorHAnsi"/>
        </w:rPr>
      </w:pPr>
      <w:r w:rsidRPr="0016777E">
        <w:rPr>
          <w:rFonts w:asciiTheme="minorHAnsi" w:hAnsiTheme="minorHAnsi" w:cstheme="minorHAnsi"/>
        </w:rPr>
        <w:t xml:space="preserve">Class teachers will ensure that homework tasks are set which are appropriate to meet the needs of all children, including those with special educational needs as well as those requiring further challenge. </w:t>
      </w:r>
      <w:r w:rsidRPr="0016777E">
        <w:rPr>
          <w:rFonts w:asciiTheme="minorHAnsi" w:hAnsiTheme="minorHAnsi" w:cstheme="minorHAnsi"/>
          <w:lang w:val="en" w:eastAsia="en-GB"/>
        </w:rPr>
        <w:t xml:space="preserve">If parents would like to discuss these adjustments, please speak to your child’s class teacher. </w:t>
      </w:r>
      <w:r w:rsidRPr="0016777E">
        <w:rPr>
          <w:rFonts w:asciiTheme="minorHAnsi" w:hAnsiTheme="minorHAnsi" w:cstheme="minorHAnsi"/>
        </w:rPr>
        <w:t>The nature of the homework projects make it flexible for pupils and parents to decide the quantity and depth of homework that is completed.</w:t>
      </w:r>
    </w:p>
    <w:p w14:paraId="341C7145" w14:textId="77777777" w:rsidR="00802DBE" w:rsidRPr="00614ED5" w:rsidRDefault="00802DBE" w:rsidP="00802DBE">
      <w:pPr>
        <w:rPr>
          <w:rFonts w:ascii="Comic Sans MS" w:hAnsi="Comic Sans MS"/>
          <w:b/>
          <w:sz w:val="24"/>
          <w:szCs w:val="24"/>
        </w:rPr>
      </w:pPr>
    </w:p>
    <w:p w14:paraId="39760182" w14:textId="77777777" w:rsidR="001F24D2" w:rsidRDefault="001F24D2">
      <w:pPr>
        <w:pStyle w:val="Heading1"/>
        <w:spacing w:before="90"/>
      </w:pPr>
    </w:p>
    <w:p w14:paraId="7A3BDCA5" w14:textId="1381EBD5" w:rsidR="0097259C" w:rsidRPr="004603E5" w:rsidRDefault="0097259C">
      <w:pPr>
        <w:pStyle w:val="BodyText"/>
        <w:spacing w:before="1" w:line="259" w:lineRule="auto"/>
        <w:ind w:left="117" w:right="262"/>
        <w:rPr>
          <w:rFonts w:asciiTheme="minorHAnsi" w:hAnsiTheme="minorHAnsi" w:cstheme="minorHAnsi"/>
        </w:rPr>
      </w:pPr>
    </w:p>
    <w:sectPr w:rsidR="0097259C" w:rsidRPr="004603E5" w:rsidSect="007D7B75">
      <w:headerReference w:type="default" r:id="rId7"/>
      <w:footerReference w:type="default" r:id="rId8"/>
      <w:pgSz w:w="11910" w:h="16840"/>
      <w:pgMar w:top="2340" w:right="1340" w:bottom="1680" w:left="1320" w:header="567" w:footer="1497" w:gutter="0"/>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CA04AB1" w14:textId="77777777" w:rsidR="00FA0DB9" w:rsidRDefault="00FA0DB9">
      <w:r>
        <w:separator/>
      </w:r>
    </w:p>
  </w:endnote>
  <w:endnote w:type="continuationSeparator" w:id="0">
    <w:p w14:paraId="3BA57C94" w14:textId="77777777" w:rsidR="00FA0DB9" w:rsidRDefault="00FA0DB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Bradley Hand">
    <w:altName w:val="Calibri"/>
    <w:charset w:val="4D"/>
    <w:family w:val="auto"/>
    <w:pitch w:val="variable"/>
    <w:sig w:usb0="800000FF" w:usb1="5000204A" w:usb2="00000000" w:usb3="00000000" w:csb0="0000011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F7CACD9" w14:textId="24D9C2A7" w:rsidR="0097259C" w:rsidRDefault="0097259C">
    <w:pPr>
      <w:pStyle w:val="BodyText"/>
      <w:spacing w:line="14" w:lineRule="auto"/>
      <w:rPr>
        <w:sz w:val="2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94FEEFF" w14:textId="77777777" w:rsidR="00FA0DB9" w:rsidRDefault="00FA0DB9">
      <w:r>
        <w:separator/>
      </w:r>
    </w:p>
  </w:footnote>
  <w:footnote w:type="continuationSeparator" w:id="0">
    <w:p w14:paraId="01E631A4" w14:textId="77777777" w:rsidR="00FA0DB9" w:rsidRDefault="00FA0DB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6EFCC3D" w14:textId="6068E02F" w:rsidR="0036760B" w:rsidRPr="00B62D82" w:rsidRDefault="00EE6738" w:rsidP="00EE6738">
    <w:pPr>
      <w:pStyle w:val="Header"/>
      <w:jc w:val="right"/>
      <w:rPr>
        <w:rFonts w:asciiTheme="minorHAnsi" w:hAnsiTheme="minorHAnsi" w:cstheme="minorHAnsi"/>
        <w:b/>
        <w:color w:val="00B050"/>
        <w:sz w:val="32"/>
        <w:szCs w:val="32"/>
      </w:rPr>
    </w:pPr>
    <w:r w:rsidRPr="00B62D82">
      <w:rPr>
        <w:noProof/>
        <w:color w:val="00B050"/>
      </w:rPr>
      <w:drawing>
        <wp:anchor distT="0" distB="0" distL="114300" distR="114300" simplePos="0" relativeHeight="251658240" behindDoc="0" locked="0" layoutInCell="1" allowOverlap="1" wp14:anchorId="394197D8" wp14:editId="18B0C082">
          <wp:simplePos x="0" y="0"/>
          <wp:positionH relativeFrom="column">
            <wp:posOffset>2540</wp:posOffset>
          </wp:positionH>
          <wp:positionV relativeFrom="paragraph">
            <wp:posOffset>3175</wp:posOffset>
          </wp:positionV>
          <wp:extent cx="687070" cy="692785"/>
          <wp:effectExtent l="0" t="0" r="0" b="5715"/>
          <wp:wrapThrough wrapText="bothSides">
            <wp:wrapPolygon edited="0">
              <wp:start x="7187" y="0"/>
              <wp:lineTo x="5590" y="396"/>
              <wp:lineTo x="0" y="5148"/>
              <wp:lineTo x="0" y="15047"/>
              <wp:lineTo x="3194" y="19006"/>
              <wp:lineTo x="6787" y="21382"/>
              <wp:lineTo x="7586" y="21382"/>
              <wp:lineTo x="13575" y="21382"/>
              <wp:lineTo x="14373" y="21382"/>
              <wp:lineTo x="17967" y="19006"/>
              <wp:lineTo x="21161" y="15047"/>
              <wp:lineTo x="21161" y="5148"/>
              <wp:lineTo x="15970" y="396"/>
              <wp:lineTo x="13974" y="0"/>
              <wp:lineTo x="7187" y="0"/>
            </wp:wrapPolygon>
          </wp:wrapThrough>
          <wp:docPr id="1178693535" name="Picture 1" descr="A logo with hands and tre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78693535" name="Picture 1" descr="A logo with hands and tre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87070" cy="692785"/>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A54A05" w:rsidRPr="00B62D82">
      <w:rPr>
        <w:color w:val="00B050"/>
      </w:rPr>
      <w:fldChar w:fldCharType="begin"/>
    </w:r>
    <w:r w:rsidR="00093DCB">
      <w:rPr>
        <w:color w:val="00B050"/>
      </w:rPr>
      <w:instrText xml:space="preserve"> INCLUDEPICTURE "C:\\Users\\ljackson\\Library\\Group Containers\\UBF8T346G9.ms\\WebArchiveCopyPasteTempFiles\\com.microsoft.Word\\woore-logo.png" \* MERGEFORMAT </w:instrText>
    </w:r>
    <w:r w:rsidR="00093DCB">
      <w:rPr>
        <w:color w:val="00B050"/>
      </w:rPr>
      <w:fldChar w:fldCharType="separate"/>
    </w:r>
    <w:r w:rsidR="00A54A05" w:rsidRPr="00B62D82">
      <w:rPr>
        <w:color w:val="00B050"/>
      </w:rPr>
      <w:fldChar w:fldCharType="end"/>
    </w:r>
    <w:r w:rsidR="00B62D82">
      <w:rPr>
        <w:rFonts w:asciiTheme="minorHAnsi" w:hAnsiTheme="minorHAnsi" w:cstheme="minorHAnsi"/>
        <w:b/>
        <w:color w:val="00B050"/>
        <w:sz w:val="32"/>
        <w:szCs w:val="32"/>
      </w:rPr>
      <w:t>Woore</w:t>
    </w:r>
    <w:r w:rsidR="0036760B" w:rsidRPr="00B62D82">
      <w:rPr>
        <w:rFonts w:asciiTheme="minorHAnsi" w:hAnsiTheme="minorHAnsi" w:cstheme="minorHAnsi"/>
        <w:b/>
        <w:color w:val="00B050"/>
        <w:sz w:val="32"/>
        <w:szCs w:val="32"/>
      </w:rPr>
      <w:t xml:space="preserve"> Primary </w:t>
    </w:r>
    <w:r w:rsidR="00B62D82">
      <w:rPr>
        <w:rFonts w:asciiTheme="minorHAnsi" w:hAnsiTheme="minorHAnsi" w:cstheme="minorHAnsi"/>
        <w:b/>
        <w:color w:val="00B050"/>
        <w:sz w:val="32"/>
        <w:szCs w:val="32"/>
      </w:rPr>
      <w:t xml:space="preserve">&amp; Nursery </w:t>
    </w:r>
    <w:r w:rsidR="0036760B" w:rsidRPr="00B62D82">
      <w:rPr>
        <w:rFonts w:asciiTheme="minorHAnsi" w:hAnsiTheme="minorHAnsi" w:cstheme="minorHAnsi"/>
        <w:b/>
        <w:color w:val="00B050"/>
        <w:sz w:val="32"/>
        <w:szCs w:val="32"/>
      </w:rPr>
      <w:t>School</w:t>
    </w:r>
  </w:p>
  <w:p w14:paraId="4048CA02" w14:textId="2C6CD5E9" w:rsidR="0097259C" w:rsidRPr="00B62D82" w:rsidRDefault="005B0191" w:rsidP="00AD52BC">
    <w:pPr>
      <w:pStyle w:val="Header"/>
      <w:jc w:val="right"/>
      <w:rPr>
        <w:rFonts w:asciiTheme="minorHAnsi" w:hAnsiTheme="minorHAnsi" w:cstheme="minorHAnsi"/>
        <w:b/>
        <w:color w:val="00B050"/>
        <w:sz w:val="32"/>
        <w:szCs w:val="32"/>
      </w:rPr>
    </w:pPr>
    <w:r>
      <w:rPr>
        <w:rFonts w:asciiTheme="minorHAnsi" w:hAnsiTheme="minorHAnsi" w:cstheme="minorHAnsi"/>
        <w:b/>
        <w:color w:val="00B050"/>
        <w:sz w:val="32"/>
        <w:szCs w:val="32"/>
      </w:rPr>
      <w:t xml:space="preserve">Homework </w:t>
    </w:r>
    <w:r w:rsidR="0036760B" w:rsidRPr="00B62D82">
      <w:rPr>
        <w:rFonts w:asciiTheme="minorHAnsi" w:hAnsiTheme="minorHAnsi" w:cstheme="minorHAnsi"/>
        <w:b/>
        <w:color w:val="00B050"/>
        <w:sz w:val="32"/>
        <w:szCs w:val="32"/>
      </w:rPr>
      <w:t>Poli</w:t>
    </w:r>
    <w:r w:rsidR="00AD52BC" w:rsidRPr="00B62D82">
      <w:rPr>
        <w:rFonts w:asciiTheme="minorHAnsi" w:hAnsiTheme="minorHAnsi" w:cstheme="minorHAnsi"/>
        <w:b/>
        <w:color w:val="00B050"/>
        <w:sz w:val="32"/>
        <w:szCs w:val="32"/>
      </w:rPr>
      <w:t>cy</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BAC00CF"/>
    <w:multiLevelType w:val="hybridMultilevel"/>
    <w:tmpl w:val="2C620A5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22D7494E"/>
    <w:multiLevelType w:val="hybridMultilevel"/>
    <w:tmpl w:val="E7E6EE3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26F40F47"/>
    <w:multiLevelType w:val="hybridMultilevel"/>
    <w:tmpl w:val="A1E8F31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39367BB6"/>
    <w:multiLevelType w:val="hybridMultilevel"/>
    <w:tmpl w:val="8034CDA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42AE4DDC"/>
    <w:multiLevelType w:val="multilevel"/>
    <w:tmpl w:val="870C7D7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 w15:restartNumberingAfterBreak="0">
    <w:nsid w:val="42B54C0E"/>
    <w:multiLevelType w:val="hybridMultilevel"/>
    <w:tmpl w:val="071C13E8"/>
    <w:lvl w:ilvl="0" w:tplc="0602C856">
      <w:numFmt w:val="bullet"/>
      <w:lvlText w:val=""/>
      <w:lvlJc w:val="left"/>
      <w:pPr>
        <w:ind w:left="837" w:hanging="360"/>
      </w:pPr>
      <w:rPr>
        <w:rFonts w:ascii="Symbol" w:eastAsia="Symbol" w:hAnsi="Symbol" w:cs="Symbol" w:hint="default"/>
        <w:w w:val="100"/>
        <w:sz w:val="24"/>
        <w:szCs w:val="24"/>
        <w:lang w:val="en-US" w:eastAsia="en-US" w:bidi="en-US"/>
      </w:rPr>
    </w:lvl>
    <w:lvl w:ilvl="1" w:tplc="20B2B84E">
      <w:numFmt w:val="bullet"/>
      <w:lvlText w:val="•"/>
      <w:lvlJc w:val="left"/>
      <w:pPr>
        <w:ind w:left="1680" w:hanging="360"/>
      </w:pPr>
      <w:rPr>
        <w:rFonts w:hint="default"/>
        <w:lang w:val="en-US" w:eastAsia="en-US" w:bidi="en-US"/>
      </w:rPr>
    </w:lvl>
    <w:lvl w:ilvl="2" w:tplc="12DCE57E">
      <w:numFmt w:val="bullet"/>
      <w:lvlText w:val="•"/>
      <w:lvlJc w:val="left"/>
      <w:pPr>
        <w:ind w:left="2520" w:hanging="360"/>
      </w:pPr>
      <w:rPr>
        <w:rFonts w:hint="default"/>
        <w:lang w:val="en-US" w:eastAsia="en-US" w:bidi="en-US"/>
      </w:rPr>
    </w:lvl>
    <w:lvl w:ilvl="3" w:tplc="CDF0027C">
      <w:numFmt w:val="bullet"/>
      <w:lvlText w:val="•"/>
      <w:lvlJc w:val="left"/>
      <w:pPr>
        <w:ind w:left="3361" w:hanging="360"/>
      </w:pPr>
      <w:rPr>
        <w:rFonts w:hint="default"/>
        <w:lang w:val="en-US" w:eastAsia="en-US" w:bidi="en-US"/>
      </w:rPr>
    </w:lvl>
    <w:lvl w:ilvl="4" w:tplc="A2D41FDE">
      <w:numFmt w:val="bullet"/>
      <w:lvlText w:val="•"/>
      <w:lvlJc w:val="left"/>
      <w:pPr>
        <w:ind w:left="4201" w:hanging="360"/>
      </w:pPr>
      <w:rPr>
        <w:rFonts w:hint="default"/>
        <w:lang w:val="en-US" w:eastAsia="en-US" w:bidi="en-US"/>
      </w:rPr>
    </w:lvl>
    <w:lvl w:ilvl="5" w:tplc="0A781590">
      <w:numFmt w:val="bullet"/>
      <w:lvlText w:val="•"/>
      <w:lvlJc w:val="left"/>
      <w:pPr>
        <w:ind w:left="5042" w:hanging="360"/>
      </w:pPr>
      <w:rPr>
        <w:rFonts w:hint="default"/>
        <w:lang w:val="en-US" w:eastAsia="en-US" w:bidi="en-US"/>
      </w:rPr>
    </w:lvl>
    <w:lvl w:ilvl="6" w:tplc="99FCE102">
      <w:numFmt w:val="bullet"/>
      <w:lvlText w:val="•"/>
      <w:lvlJc w:val="left"/>
      <w:pPr>
        <w:ind w:left="5882" w:hanging="360"/>
      </w:pPr>
      <w:rPr>
        <w:rFonts w:hint="default"/>
        <w:lang w:val="en-US" w:eastAsia="en-US" w:bidi="en-US"/>
      </w:rPr>
    </w:lvl>
    <w:lvl w:ilvl="7" w:tplc="BAB8D05E">
      <w:numFmt w:val="bullet"/>
      <w:lvlText w:val="•"/>
      <w:lvlJc w:val="left"/>
      <w:pPr>
        <w:ind w:left="6722" w:hanging="360"/>
      </w:pPr>
      <w:rPr>
        <w:rFonts w:hint="default"/>
        <w:lang w:val="en-US" w:eastAsia="en-US" w:bidi="en-US"/>
      </w:rPr>
    </w:lvl>
    <w:lvl w:ilvl="8" w:tplc="4128EF08">
      <w:numFmt w:val="bullet"/>
      <w:lvlText w:val="•"/>
      <w:lvlJc w:val="left"/>
      <w:pPr>
        <w:ind w:left="7563" w:hanging="360"/>
      </w:pPr>
      <w:rPr>
        <w:rFonts w:hint="default"/>
        <w:lang w:val="en-US" w:eastAsia="en-US" w:bidi="en-US"/>
      </w:rPr>
    </w:lvl>
  </w:abstractNum>
  <w:num w:numId="1" w16cid:durableId="1815368485">
    <w:abstractNumId w:val="5"/>
  </w:num>
  <w:num w:numId="2" w16cid:durableId="1829133617">
    <w:abstractNumId w:val="4"/>
  </w:num>
  <w:num w:numId="3" w16cid:durableId="1550992605">
    <w:abstractNumId w:val="2"/>
  </w:num>
  <w:num w:numId="4" w16cid:durableId="1177695945">
    <w:abstractNumId w:val="1"/>
  </w:num>
  <w:num w:numId="5" w16cid:durableId="1059476615">
    <w:abstractNumId w:val="3"/>
  </w:num>
  <w:num w:numId="6" w16cid:durableId="3566397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SpellingErrors/>
  <w:hideGrammaticalErrors/>
  <w:proofState w:spelling="clean" w:grammar="clean"/>
  <w:defaultTabStop w:val="720"/>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7259C"/>
    <w:rsid w:val="00030D98"/>
    <w:rsid w:val="00057BE9"/>
    <w:rsid w:val="00080BED"/>
    <w:rsid w:val="00093DCB"/>
    <w:rsid w:val="000A76E0"/>
    <w:rsid w:val="0012217E"/>
    <w:rsid w:val="0016425A"/>
    <w:rsid w:val="0016777E"/>
    <w:rsid w:val="001F24D2"/>
    <w:rsid w:val="002008AB"/>
    <w:rsid w:val="002379BF"/>
    <w:rsid w:val="00303DA3"/>
    <w:rsid w:val="0036760B"/>
    <w:rsid w:val="003E0B03"/>
    <w:rsid w:val="00416801"/>
    <w:rsid w:val="004227D1"/>
    <w:rsid w:val="004559FD"/>
    <w:rsid w:val="004603E5"/>
    <w:rsid w:val="00466FC4"/>
    <w:rsid w:val="004B59E5"/>
    <w:rsid w:val="004F1BC9"/>
    <w:rsid w:val="00526104"/>
    <w:rsid w:val="0056410A"/>
    <w:rsid w:val="005B0191"/>
    <w:rsid w:val="005E50AC"/>
    <w:rsid w:val="0063431F"/>
    <w:rsid w:val="006761E5"/>
    <w:rsid w:val="00680803"/>
    <w:rsid w:val="006D3A7A"/>
    <w:rsid w:val="006D4CCD"/>
    <w:rsid w:val="0070630C"/>
    <w:rsid w:val="0078134E"/>
    <w:rsid w:val="00783631"/>
    <w:rsid w:val="007B544C"/>
    <w:rsid w:val="007D7B75"/>
    <w:rsid w:val="00802DBE"/>
    <w:rsid w:val="008D322B"/>
    <w:rsid w:val="008D41B0"/>
    <w:rsid w:val="008F2058"/>
    <w:rsid w:val="00942E5D"/>
    <w:rsid w:val="0097259C"/>
    <w:rsid w:val="009847E7"/>
    <w:rsid w:val="00A422BD"/>
    <w:rsid w:val="00A54A05"/>
    <w:rsid w:val="00AD52BC"/>
    <w:rsid w:val="00B047B7"/>
    <w:rsid w:val="00B170C4"/>
    <w:rsid w:val="00B42C15"/>
    <w:rsid w:val="00B62D82"/>
    <w:rsid w:val="00BF7587"/>
    <w:rsid w:val="00CC237B"/>
    <w:rsid w:val="00D15441"/>
    <w:rsid w:val="00DA3AFE"/>
    <w:rsid w:val="00EE0DA9"/>
    <w:rsid w:val="00EE6738"/>
    <w:rsid w:val="00FA0DB9"/>
    <w:rsid w:val="00FB26B7"/>
    <w:rsid w:val="00FD1B8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8C82DF5"/>
  <w15:docId w15:val="{66F2D3C5-8DFE-0348-9E99-7FDFF15A35A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ascii="Times New Roman" w:eastAsia="Times New Roman" w:hAnsi="Times New Roman" w:cs="Times New Roman"/>
      <w:lang w:bidi="en-US"/>
    </w:rPr>
  </w:style>
  <w:style w:type="paragraph" w:styleId="Heading1">
    <w:name w:val="heading 1"/>
    <w:basedOn w:val="Normal"/>
    <w:uiPriority w:val="9"/>
    <w:qFormat/>
    <w:pPr>
      <w:ind w:left="117"/>
      <w:outlineLvl w:val="0"/>
    </w:pPr>
    <w:rPr>
      <w:b/>
      <w:bCs/>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uiPriority w:val="1"/>
    <w:qFormat/>
    <w:rPr>
      <w:sz w:val="24"/>
      <w:szCs w:val="24"/>
    </w:rPr>
  </w:style>
  <w:style w:type="paragraph" w:styleId="ListParagraph">
    <w:name w:val="List Paragraph"/>
    <w:basedOn w:val="Normal"/>
    <w:uiPriority w:val="34"/>
    <w:qFormat/>
    <w:pPr>
      <w:ind w:left="837" w:hanging="361"/>
    </w:pPr>
  </w:style>
  <w:style w:type="paragraph" w:customStyle="1" w:styleId="TableParagraph">
    <w:name w:val="Table Paragraph"/>
    <w:basedOn w:val="Normal"/>
    <w:uiPriority w:val="1"/>
    <w:qFormat/>
  </w:style>
  <w:style w:type="paragraph" w:styleId="Header">
    <w:name w:val="header"/>
    <w:basedOn w:val="Normal"/>
    <w:link w:val="HeaderChar"/>
    <w:uiPriority w:val="99"/>
    <w:unhideWhenUsed/>
    <w:rsid w:val="00D15441"/>
    <w:pPr>
      <w:tabs>
        <w:tab w:val="center" w:pos="4680"/>
        <w:tab w:val="right" w:pos="9360"/>
      </w:tabs>
    </w:pPr>
  </w:style>
  <w:style w:type="character" w:customStyle="1" w:styleId="HeaderChar">
    <w:name w:val="Header Char"/>
    <w:basedOn w:val="DefaultParagraphFont"/>
    <w:link w:val="Header"/>
    <w:uiPriority w:val="99"/>
    <w:rsid w:val="00D15441"/>
    <w:rPr>
      <w:rFonts w:ascii="Times New Roman" w:eastAsia="Times New Roman" w:hAnsi="Times New Roman" w:cs="Times New Roman"/>
      <w:lang w:bidi="en-US"/>
    </w:rPr>
  </w:style>
  <w:style w:type="paragraph" w:styleId="Footer">
    <w:name w:val="footer"/>
    <w:basedOn w:val="Normal"/>
    <w:link w:val="FooterChar"/>
    <w:uiPriority w:val="99"/>
    <w:unhideWhenUsed/>
    <w:rsid w:val="00D15441"/>
    <w:pPr>
      <w:tabs>
        <w:tab w:val="center" w:pos="4680"/>
        <w:tab w:val="right" w:pos="9360"/>
      </w:tabs>
    </w:pPr>
  </w:style>
  <w:style w:type="character" w:customStyle="1" w:styleId="FooterChar">
    <w:name w:val="Footer Char"/>
    <w:basedOn w:val="DefaultParagraphFont"/>
    <w:link w:val="Footer"/>
    <w:uiPriority w:val="99"/>
    <w:rsid w:val="00D15441"/>
    <w:rPr>
      <w:rFonts w:ascii="Times New Roman" w:eastAsia="Times New Roman" w:hAnsi="Times New Roman" w:cs="Times New Roman"/>
      <w:lang w:bidi="en-US"/>
    </w:rPr>
  </w:style>
  <w:style w:type="table" w:styleId="TableGrid">
    <w:name w:val="Table Grid"/>
    <w:basedOn w:val="TableNormal"/>
    <w:uiPriority w:val="59"/>
    <w:rsid w:val="00802DBE"/>
    <w:pPr>
      <w:widowControl/>
      <w:autoSpaceDE/>
      <w:autoSpaceDN/>
    </w:pPr>
    <w:rPr>
      <w:lang w:val="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4</Pages>
  <Words>1014</Words>
  <Characters>5786</Characters>
  <Application>Microsoft Office Word</Application>
  <DocSecurity>4</DocSecurity>
  <Lines>48</Lines>
  <Paragraphs>13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6787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Head (Woore)</dc:creator>
  <cp:lastModifiedBy>Head (Woore)</cp:lastModifiedBy>
  <cp:revision>2</cp:revision>
  <dcterms:created xsi:type="dcterms:W3CDTF">2025-03-04T19:13:00Z</dcterms:created>
  <dcterms:modified xsi:type="dcterms:W3CDTF">2025-03-04T19:13:00Z</dcterms:modified>
</cp:coreProperties>
</file>